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D4C" w14:textId="77777777" w:rsidR="00E95F8E" w:rsidRPr="00E95F8E" w:rsidRDefault="00C335FD" w:rsidP="00E95F8E">
      <w:pPr>
        <w:pStyle w:val="Heading2"/>
        <w:spacing w:after="0" w:afterAutospacing="0"/>
        <w:rPr>
          <w:rFonts w:ascii="Segoe UI" w:hAnsi="Segoe UI" w:cs="Segoe UI"/>
          <w:color w:val="0060A9"/>
          <w:sz w:val="40"/>
          <w:szCs w:val="40"/>
        </w:rPr>
      </w:pPr>
      <w:bookmarkStart w:id="0" w:name="_Toc18914271"/>
      <w:r>
        <w:rPr>
          <w:rFonts w:ascii="Segoe UI" w:hAnsi="Segoe UI" w:cs="Segoe UI"/>
          <w:color w:val="0060A9"/>
          <w:sz w:val="40"/>
          <w:szCs w:val="40"/>
        </w:rPr>
        <w:t>Policy 206</w:t>
      </w:r>
      <w:r w:rsidR="00E95F8E" w:rsidRPr="00E95F8E">
        <w:rPr>
          <w:rFonts w:ascii="Segoe UI" w:hAnsi="Segoe UI" w:cs="Segoe UI"/>
          <w:color w:val="0060A9"/>
          <w:sz w:val="40"/>
          <w:szCs w:val="40"/>
        </w:rPr>
        <w:t xml:space="preserve">: </w:t>
      </w:r>
      <w:bookmarkEnd w:id="0"/>
      <w:r w:rsidR="00E95F8E">
        <w:rPr>
          <w:rFonts w:ascii="Segoe UI" w:hAnsi="Segoe UI" w:cs="Segoe UI"/>
          <w:color w:val="0060A9"/>
          <w:sz w:val="40"/>
          <w:szCs w:val="40"/>
        </w:rPr>
        <w:t>Telecommuting</w:t>
      </w:r>
    </w:p>
    <w:p w14:paraId="38ECE267" w14:textId="77777777" w:rsidR="00E95F8E" w:rsidRPr="00E95F8E" w:rsidRDefault="00E95F8E" w:rsidP="00E95F8E">
      <w:pPr>
        <w:spacing w:after="0" w:line="240" w:lineRule="auto"/>
        <w:rPr>
          <w:rFonts w:cstheme="minorHAnsi"/>
          <w:sz w:val="24"/>
          <w:szCs w:val="24"/>
        </w:rPr>
      </w:pPr>
      <w:r w:rsidRPr="00E95F8E">
        <w:rPr>
          <w:rFonts w:cstheme="minorHAnsi"/>
          <w:sz w:val="24"/>
          <w:szCs w:val="24"/>
        </w:rPr>
        <w:t>Category: Personnel</w:t>
      </w:r>
    </w:p>
    <w:p w14:paraId="72B6626E" w14:textId="77777777" w:rsidR="00E95F8E" w:rsidRPr="00E95F8E" w:rsidRDefault="00E95F8E" w:rsidP="00E95F8E">
      <w:pPr>
        <w:spacing w:after="0" w:line="240" w:lineRule="auto"/>
        <w:rPr>
          <w:rFonts w:cstheme="minorHAnsi"/>
          <w:sz w:val="24"/>
          <w:szCs w:val="24"/>
        </w:rPr>
      </w:pPr>
      <w:r w:rsidRPr="00E95F8E">
        <w:rPr>
          <w:rFonts w:cstheme="minorHAnsi"/>
          <w:sz w:val="24"/>
          <w:szCs w:val="24"/>
        </w:rPr>
        <w:t>Covered Individuals: All CEI Employees</w:t>
      </w:r>
    </w:p>
    <w:p w14:paraId="1304A95D" w14:textId="6F3CD378" w:rsidR="000227CA" w:rsidRDefault="000227CA" w:rsidP="00E95F8E">
      <w:pPr>
        <w:pStyle w:val="Heading5"/>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Approved: 2/28/2023</w:t>
      </w:r>
      <w:bookmarkStart w:id="1" w:name="_GoBack"/>
      <w:bookmarkEnd w:id="1"/>
    </w:p>
    <w:p w14:paraId="59EB0E12" w14:textId="60DB6B3B" w:rsidR="00BD0D73" w:rsidRPr="002609D2" w:rsidRDefault="000227CA" w:rsidP="00E95F8E">
      <w:pPr>
        <w:pStyle w:val="Heading5"/>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Formerly </w:t>
      </w:r>
      <w:r w:rsidR="00E95F8E" w:rsidRPr="00E95F8E">
        <w:rPr>
          <w:rFonts w:asciiTheme="minorHAnsi" w:hAnsiTheme="minorHAnsi" w:cstheme="minorHAnsi"/>
          <w:color w:val="auto"/>
          <w:sz w:val="24"/>
          <w:szCs w:val="24"/>
        </w:rPr>
        <w:t>Approved:</w:t>
      </w:r>
      <w:r>
        <w:rPr>
          <w:rFonts w:asciiTheme="minorHAnsi" w:hAnsiTheme="minorHAnsi" w:cstheme="minorHAnsi"/>
          <w:color w:val="auto"/>
          <w:sz w:val="24"/>
          <w:szCs w:val="24"/>
        </w:rPr>
        <w:t xml:space="preserve"> 11/13/2019</w:t>
      </w:r>
    </w:p>
    <w:p w14:paraId="2987A8F9" w14:textId="77777777" w:rsidR="00156F15" w:rsidRPr="00E95F8E" w:rsidRDefault="00C335FD" w:rsidP="00156F15">
      <w:pPr>
        <w:pStyle w:val="Heading2"/>
        <w:shd w:val="clear" w:color="auto" w:fill="FFFFFF"/>
        <w:spacing w:before="360" w:beforeAutospacing="0" w:after="150" w:afterAutospacing="0"/>
        <w:rPr>
          <w:rFonts w:ascii="Segoe UI" w:hAnsi="Segoe UI" w:cs="Segoe UI"/>
          <w:color w:val="0060A9"/>
          <w:sz w:val="28"/>
          <w:szCs w:val="28"/>
        </w:rPr>
      </w:pPr>
      <w:r>
        <w:rPr>
          <w:rFonts w:ascii="Segoe UI" w:hAnsi="Segoe UI" w:cs="Segoe UI"/>
          <w:color w:val="0060A9"/>
          <w:sz w:val="28"/>
          <w:szCs w:val="28"/>
        </w:rPr>
        <w:t>206</w:t>
      </w:r>
      <w:r w:rsidR="00156F15" w:rsidRPr="00E95F8E">
        <w:rPr>
          <w:rFonts w:ascii="Segoe UI" w:hAnsi="Segoe UI" w:cs="Segoe UI"/>
          <w:color w:val="0060A9"/>
          <w:sz w:val="28"/>
          <w:szCs w:val="28"/>
        </w:rPr>
        <w:t xml:space="preserve">.1 </w:t>
      </w:r>
      <w:r w:rsidR="007C5595">
        <w:rPr>
          <w:rFonts w:ascii="Segoe UI" w:hAnsi="Segoe UI" w:cs="Segoe UI"/>
          <w:color w:val="0060A9"/>
          <w:sz w:val="28"/>
          <w:szCs w:val="28"/>
        </w:rPr>
        <w:t>POLICY</w:t>
      </w:r>
    </w:p>
    <w:p w14:paraId="546A2987" w14:textId="77777777" w:rsidR="00E95F8E" w:rsidRDefault="00485F29" w:rsidP="009E2B08">
      <w:pPr>
        <w:pStyle w:val="Heading2"/>
        <w:shd w:val="clear" w:color="auto" w:fill="FFFFFF"/>
        <w:spacing w:before="360" w:beforeAutospacing="0" w:after="0" w:afterAutospacing="0" w:line="276" w:lineRule="auto"/>
        <w:rPr>
          <w:rFonts w:ascii="Calibri" w:hAnsi="Calibri" w:cs="Calibri"/>
          <w:b w:val="0"/>
          <w:color w:val="384660"/>
          <w:sz w:val="22"/>
          <w:szCs w:val="22"/>
        </w:rPr>
      </w:pPr>
      <w:r w:rsidRPr="009E2B08">
        <w:rPr>
          <w:rFonts w:ascii="Calibri" w:hAnsi="Calibri" w:cs="Calibri"/>
          <w:b w:val="0"/>
          <w:sz w:val="22"/>
          <w:szCs w:val="22"/>
        </w:rPr>
        <w:t>College of Eastern Idaho</w:t>
      </w:r>
      <w:r w:rsidR="00156F15" w:rsidRPr="009E2B08">
        <w:rPr>
          <w:rFonts w:ascii="Calibri" w:hAnsi="Calibri" w:cs="Calibri"/>
          <w:b w:val="0"/>
          <w:sz w:val="22"/>
          <w:szCs w:val="22"/>
        </w:rPr>
        <w:t xml:space="preserve"> permit</w:t>
      </w:r>
      <w:r w:rsidR="00336DB2" w:rsidRPr="009E2B08">
        <w:rPr>
          <w:rFonts w:ascii="Calibri" w:hAnsi="Calibri" w:cs="Calibri"/>
          <w:b w:val="0"/>
          <w:sz w:val="22"/>
          <w:szCs w:val="22"/>
        </w:rPr>
        <w:t>s</w:t>
      </w:r>
      <w:r w:rsidR="00156F15" w:rsidRPr="009E2B08">
        <w:rPr>
          <w:rFonts w:ascii="Calibri" w:hAnsi="Calibri" w:cs="Calibri"/>
          <w:b w:val="0"/>
          <w:sz w:val="22"/>
          <w:szCs w:val="22"/>
        </w:rPr>
        <w:t xml:space="preserve"> </w:t>
      </w:r>
      <w:r w:rsidR="005239A3" w:rsidRPr="009E2B08">
        <w:rPr>
          <w:rFonts w:ascii="Calibri" w:hAnsi="Calibri" w:cs="Calibri"/>
          <w:b w:val="0"/>
          <w:sz w:val="22"/>
          <w:szCs w:val="22"/>
        </w:rPr>
        <w:t xml:space="preserve">telecommuting </w:t>
      </w:r>
      <w:r w:rsidR="00156F15" w:rsidRPr="009E2B08">
        <w:rPr>
          <w:rFonts w:ascii="Calibri" w:hAnsi="Calibri" w:cs="Calibri"/>
          <w:b w:val="0"/>
          <w:sz w:val="22"/>
          <w:szCs w:val="22"/>
        </w:rPr>
        <w:t>arrangements when it i</w:t>
      </w:r>
      <w:r w:rsidRPr="009E2B08">
        <w:rPr>
          <w:rFonts w:ascii="Calibri" w:hAnsi="Calibri" w:cs="Calibri"/>
          <w:b w:val="0"/>
          <w:sz w:val="22"/>
          <w:szCs w:val="22"/>
        </w:rPr>
        <w:t>s in the best interest of the college</w:t>
      </w:r>
      <w:r w:rsidR="00156F15" w:rsidRPr="009E2B08">
        <w:rPr>
          <w:rFonts w:ascii="Calibri" w:hAnsi="Calibri" w:cs="Calibri"/>
          <w:b w:val="0"/>
          <w:sz w:val="22"/>
          <w:szCs w:val="22"/>
        </w:rPr>
        <w:t xml:space="preserve"> and when it will</w:t>
      </w:r>
      <w:r w:rsidR="00EC025C" w:rsidRPr="009E2B08">
        <w:rPr>
          <w:rFonts w:ascii="Calibri" w:hAnsi="Calibri" w:cs="Calibri"/>
          <w:b w:val="0"/>
          <w:sz w:val="22"/>
          <w:szCs w:val="22"/>
        </w:rPr>
        <w:t xml:space="preserve"> maintain the employee’s productivity</w:t>
      </w:r>
      <w:r w:rsidR="00156F15" w:rsidRPr="009E2B08">
        <w:rPr>
          <w:rFonts w:ascii="Calibri" w:hAnsi="Calibri" w:cs="Calibri"/>
          <w:b w:val="0"/>
          <w:sz w:val="22"/>
          <w:szCs w:val="22"/>
        </w:rPr>
        <w:t xml:space="preserve">. </w:t>
      </w:r>
      <w:r w:rsidR="005239A3" w:rsidRPr="009E2B08">
        <w:rPr>
          <w:rFonts w:ascii="Calibri" w:hAnsi="Calibri" w:cs="Calibri"/>
          <w:b w:val="0"/>
          <w:color w:val="000000"/>
          <w:spacing w:val="2"/>
          <w:sz w:val="22"/>
          <w:szCs w:val="22"/>
          <w:shd w:val="clear" w:color="auto" w:fill="FFFFFF"/>
        </w:rPr>
        <w:t>Telecommuting</w:t>
      </w:r>
      <w:r w:rsidR="00156F15" w:rsidRPr="009E2B08">
        <w:rPr>
          <w:rFonts w:ascii="Calibri" w:hAnsi="Calibri" w:cs="Calibri"/>
          <w:b w:val="0"/>
          <w:color w:val="000000"/>
          <w:spacing w:val="2"/>
          <w:sz w:val="22"/>
          <w:szCs w:val="22"/>
          <w:shd w:val="clear" w:color="auto" w:fill="FFFFFF"/>
        </w:rPr>
        <w:t xml:space="preserve"> can improve productivity and job performance as well as promote administrative efficiencies (e.g. red</w:t>
      </w:r>
      <w:r w:rsidR="0004032C" w:rsidRPr="009E2B08">
        <w:rPr>
          <w:rFonts w:ascii="Calibri" w:hAnsi="Calibri" w:cs="Calibri"/>
          <w:b w:val="0"/>
          <w:color w:val="000000"/>
          <w:spacing w:val="2"/>
          <w:sz w:val="22"/>
          <w:szCs w:val="22"/>
          <w:shd w:val="clear" w:color="auto" w:fill="FFFFFF"/>
        </w:rPr>
        <w:t>ucing office and parking space</w:t>
      </w:r>
      <w:r w:rsidR="00336DB2" w:rsidRPr="009E2B08">
        <w:rPr>
          <w:rFonts w:ascii="Calibri" w:hAnsi="Calibri" w:cs="Calibri"/>
          <w:b w:val="0"/>
          <w:color w:val="000000"/>
          <w:spacing w:val="2"/>
          <w:sz w:val="22"/>
          <w:szCs w:val="22"/>
          <w:shd w:val="clear" w:color="auto" w:fill="FFFFFF"/>
        </w:rPr>
        <w:t xml:space="preserve"> needs</w:t>
      </w:r>
      <w:r w:rsidR="0004032C" w:rsidRPr="009E2B08">
        <w:rPr>
          <w:rFonts w:ascii="Calibri" w:hAnsi="Calibri" w:cs="Calibri"/>
          <w:b w:val="0"/>
          <w:color w:val="000000"/>
          <w:spacing w:val="2"/>
          <w:sz w:val="22"/>
          <w:szCs w:val="22"/>
          <w:shd w:val="clear" w:color="auto" w:fill="FFFFFF"/>
        </w:rPr>
        <w:t>);</w:t>
      </w:r>
      <w:r w:rsidR="00156F15" w:rsidRPr="009E2B08">
        <w:rPr>
          <w:rFonts w:ascii="Calibri" w:hAnsi="Calibri" w:cs="Calibri"/>
          <w:b w:val="0"/>
          <w:color w:val="000000"/>
          <w:spacing w:val="2"/>
          <w:sz w:val="22"/>
          <w:szCs w:val="22"/>
          <w:shd w:val="clear" w:color="auto" w:fill="FFFFFF"/>
        </w:rPr>
        <w:t xml:space="preserve"> reduce traffic congestion a</w:t>
      </w:r>
      <w:r w:rsidR="0004032C" w:rsidRPr="009E2B08">
        <w:rPr>
          <w:rFonts w:ascii="Calibri" w:hAnsi="Calibri" w:cs="Calibri"/>
          <w:b w:val="0"/>
          <w:color w:val="000000"/>
          <w:spacing w:val="2"/>
          <w:sz w:val="22"/>
          <w:szCs w:val="22"/>
          <w:shd w:val="clear" w:color="auto" w:fill="FFFFFF"/>
        </w:rPr>
        <w:t>nd transportation costs;</w:t>
      </w:r>
      <w:r w:rsidR="00156F15" w:rsidRPr="009E2B08">
        <w:rPr>
          <w:rFonts w:ascii="Calibri" w:hAnsi="Calibri" w:cs="Calibri"/>
          <w:b w:val="0"/>
          <w:color w:val="000000"/>
          <w:spacing w:val="2"/>
          <w:sz w:val="22"/>
          <w:szCs w:val="22"/>
          <w:shd w:val="clear" w:color="auto" w:fill="FFFFFF"/>
        </w:rPr>
        <w:t xml:space="preserve"> and sustain the recruitment and retention of a highly qualified workforce by </w:t>
      </w:r>
      <w:r w:rsidR="00336DB2" w:rsidRPr="009E2B08">
        <w:rPr>
          <w:rFonts w:ascii="Calibri" w:hAnsi="Calibri" w:cs="Calibri"/>
          <w:b w:val="0"/>
          <w:color w:val="000000"/>
          <w:spacing w:val="2"/>
          <w:sz w:val="22"/>
          <w:szCs w:val="22"/>
          <w:shd w:val="clear" w:color="auto" w:fill="FFFFFF"/>
        </w:rPr>
        <w:t xml:space="preserve">providing options for increased </w:t>
      </w:r>
      <w:r w:rsidR="00156F15" w:rsidRPr="009E2B08">
        <w:rPr>
          <w:rFonts w:ascii="Calibri" w:hAnsi="Calibri" w:cs="Calibri"/>
          <w:b w:val="0"/>
          <w:color w:val="000000"/>
          <w:spacing w:val="2"/>
          <w:sz w:val="22"/>
          <w:szCs w:val="22"/>
          <w:shd w:val="clear" w:color="auto" w:fill="FFFFFF"/>
        </w:rPr>
        <w:t>work/life balance.</w:t>
      </w:r>
      <w:r w:rsidR="00156F15" w:rsidRPr="009E2B08">
        <w:rPr>
          <w:rFonts w:ascii="Calibri" w:hAnsi="Calibri" w:cs="Calibri"/>
          <w:b w:val="0"/>
          <w:color w:val="384660"/>
          <w:sz w:val="22"/>
          <w:szCs w:val="22"/>
        </w:rPr>
        <w:t xml:space="preserve"> </w:t>
      </w:r>
    </w:p>
    <w:p w14:paraId="07C80E6B" w14:textId="77777777" w:rsidR="007C5595" w:rsidRPr="0092566E" w:rsidRDefault="007C5595" w:rsidP="009E2B08">
      <w:pPr>
        <w:pStyle w:val="Heading2"/>
        <w:shd w:val="clear" w:color="auto" w:fill="FFFFFF"/>
        <w:spacing w:before="360" w:beforeAutospacing="0" w:after="0" w:afterAutospacing="0" w:line="276" w:lineRule="auto"/>
        <w:rPr>
          <w:rFonts w:asciiTheme="minorHAnsi" w:hAnsiTheme="minorHAnsi" w:cstheme="minorHAnsi"/>
          <w:b w:val="0"/>
          <w:bCs w:val="0"/>
          <w:color w:val="384660"/>
          <w:sz w:val="22"/>
          <w:szCs w:val="22"/>
        </w:rPr>
      </w:pPr>
      <w:r w:rsidRPr="0092566E">
        <w:rPr>
          <w:rFonts w:asciiTheme="minorHAnsi" w:hAnsiTheme="minorHAnsi" w:cstheme="minorHAnsi"/>
          <w:b w:val="0"/>
          <w:bCs w:val="0"/>
          <w:sz w:val="22"/>
          <w:szCs w:val="22"/>
        </w:rPr>
        <w:t xml:space="preserve">Telecommuting is a work alternative that may be appropriate for some employees and some positions, but not for others. </w:t>
      </w:r>
      <w:r w:rsidRPr="004D1881">
        <w:rPr>
          <w:rFonts w:asciiTheme="minorHAnsi" w:hAnsiTheme="minorHAnsi" w:cstheme="minorHAnsi"/>
          <w:b w:val="0"/>
          <w:bCs w:val="0"/>
          <w:sz w:val="22"/>
          <w:szCs w:val="22"/>
        </w:rPr>
        <w:t xml:space="preserve">Telecommuting is </w:t>
      </w:r>
      <w:r w:rsidR="0092566E" w:rsidRPr="004D1881">
        <w:rPr>
          <w:rFonts w:asciiTheme="minorHAnsi" w:hAnsiTheme="minorHAnsi" w:cstheme="minorHAnsi"/>
          <w:b w:val="0"/>
          <w:bCs w:val="0"/>
          <w:sz w:val="22"/>
          <w:szCs w:val="22"/>
        </w:rPr>
        <w:t xml:space="preserve">authorized based on the needs of the college. Eligibility is determined on each position and performing essential job functions remotely. </w:t>
      </w:r>
      <w:r w:rsidRPr="004D1881">
        <w:rPr>
          <w:rFonts w:asciiTheme="minorHAnsi" w:hAnsiTheme="minorHAnsi" w:cstheme="minorHAnsi"/>
          <w:b w:val="0"/>
          <w:bCs w:val="0"/>
          <w:sz w:val="22"/>
          <w:szCs w:val="22"/>
        </w:rPr>
        <w:t xml:space="preserve"> </w:t>
      </w:r>
      <w:r w:rsidR="0092566E" w:rsidRPr="004D1881">
        <w:rPr>
          <w:rFonts w:asciiTheme="minorHAnsi" w:hAnsiTheme="minorHAnsi" w:cstheme="minorHAnsi"/>
          <w:b w:val="0"/>
          <w:bCs w:val="0"/>
          <w:sz w:val="22"/>
          <w:szCs w:val="22"/>
        </w:rPr>
        <w:t>N</w:t>
      </w:r>
      <w:r w:rsidRPr="004D1881">
        <w:rPr>
          <w:rFonts w:asciiTheme="minorHAnsi" w:hAnsiTheme="minorHAnsi" w:cstheme="minorHAnsi"/>
          <w:b w:val="0"/>
          <w:bCs w:val="0"/>
          <w:sz w:val="22"/>
          <w:szCs w:val="22"/>
        </w:rPr>
        <w:t>o</w:t>
      </w:r>
      <w:r w:rsidRPr="0092566E">
        <w:rPr>
          <w:rFonts w:asciiTheme="minorHAnsi" w:hAnsiTheme="minorHAnsi" w:cstheme="minorHAnsi"/>
          <w:b w:val="0"/>
          <w:bCs w:val="0"/>
          <w:sz w:val="22"/>
          <w:szCs w:val="22"/>
        </w:rPr>
        <w:t xml:space="preserve"> college employee is entitled to or guaranteed the opportunity to telecommute. Whether an employee may telecommute is a decision made on a case-by-case basis after evaluating the likelihood of the employee successfully completing his/her responsibilities under a telecommuting arrangement.</w:t>
      </w:r>
    </w:p>
    <w:p w14:paraId="20DDC157" w14:textId="77777777" w:rsidR="00E95F8E" w:rsidRDefault="00E95F8E" w:rsidP="00E95F8E">
      <w:pPr>
        <w:pStyle w:val="Heading2"/>
        <w:shd w:val="clear" w:color="auto" w:fill="FFFFFF"/>
        <w:spacing w:before="0" w:beforeAutospacing="0" w:after="0" w:afterAutospacing="0"/>
        <w:rPr>
          <w:rFonts w:ascii="Arial" w:hAnsi="Arial" w:cs="Arial"/>
          <w:b w:val="0"/>
          <w:color w:val="384660"/>
        </w:rPr>
      </w:pPr>
    </w:p>
    <w:p w14:paraId="764EEF5C" w14:textId="77777777" w:rsidR="006B5DEA" w:rsidRPr="00E95F8E" w:rsidRDefault="00C335FD" w:rsidP="006B5DEA">
      <w:pPr>
        <w:pStyle w:val="ListParagraph"/>
        <w:ind w:left="0"/>
        <w:rPr>
          <w:rFonts w:ascii="Segoe UI" w:hAnsi="Segoe UI" w:cs="Segoe UI"/>
          <w:b/>
          <w:color w:val="0060A9"/>
          <w:sz w:val="28"/>
          <w:szCs w:val="28"/>
        </w:rPr>
      </w:pPr>
      <w:r>
        <w:rPr>
          <w:rFonts w:ascii="Segoe UI" w:hAnsi="Segoe UI" w:cs="Segoe UI"/>
          <w:b/>
          <w:color w:val="0060A9"/>
          <w:sz w:val="28"/>
          <w:szCs w:val="28"/>
        </w:rPr>
        <w:t>206</w:t>
      </w:r>
      <w:r w:rsidR="006B5DEA" w:rsidRPr="00E95F8E">
        <w:rPr>
          <w:rFonts w:ascii="Segoe UI" w:hAnsi="Segoe UI" w:cs="Segoe UI"/>
          <w:b/>
          <w:color w:val="0060A9"/>
          <w:sz w:val="28"/>
          <w:szCs w:val="28"/>
        </w:rPr>
        <w:t>.2 DEFINITIONS</w:t>
      </w:r>
    </w:p>
    <w:p w14:paraId="4D418492" w14:textId="77777777" w:rsidR="00C12745" w:rsidRPr="009E2B08" w:rsidRDefault="00C12745" w:rsidP="009E2B08">
      <w:pPr>
        <w:spacing w:line="276" w:lineRule="auto"/>
        <w:rPr>
          <w:rFonts w:cstheme="minorHAnsi"/>
        </w:rPr>
      </w:pPr>
      <w:r w:rsidRPr="009E2B08">
        <w:rPr>
          <w:rFonts w:cstheme="minorHAnsi"/>
          <w:b/>
        </w:rPr>
        <w:t xml:space="preserve">2.1 Alternate Work Locations: </w:t>
      </w:r>
      <w:r w:rsidRPr="009E2B08">
        <w:rPr>
          <w:rFonts w:cstheme="minorHAnsi"/>
        </w:rPr>
        <w:t xml:space="preserve">Approved locations, other than the employee’s central workplace, where </w:t>
      </w:r>
      <w:r w:rsidR="00485F29" w:rsidRPr="009E2B08">
        <w:rPr>
          <w:rFonts w:cstheme="minorHAnsi"/>
        </w:rPr>
        <w:t>official college</w:t>
      </w:r>
      <w:r w:rsidRPr="009E2B08">
        <w:rPr>
          <w:rFonts w:cstheme="minorHAnsi"/>
        </w:rPr>
        <w:t xml:space="preserve"> business is performed.  The most common alternate work location is the employee’s home.</w:t>
      </w:r>
    </w:p>
    <w:p w14:paraId="6587C175" w14:textId="77777777" w:rsidR="006B5DEA" w:rsidRPr="009E2B08" w:rsidRDefault="00C12745" w:rsidP="009E2B08">
      <w:pPr>
        <w:spacing w:line="276" w:lineRule="auto"/>
        <w:rPr>
          <w:rFonts w:cstheme="minorHAnsi"/>
        </w:rPr>
      </w:pPr>
      <w:r w:rsidRPr="009E2B08">
        <w:rPr>
          <w:rFonts w:cstheme="minorHAnsi"/>
          <w:b/>
        </w:rPr>
        <w:t xml:space="preserve">2.2 </w:t>
      </w:r>
      <w:r w:rsidR="005239A3" w:rsidRPr="009E2B08">
        <w:rPr>
          <w:rFonts w:cstheme="minorHAnsi"/>
          <w:b/>
        </w:rPr>
        <w:t>Telecommute</w:t>
      </w:r>
      <w:r w:rsidRPr="009E2B08">
        <w:rPr>
          <w:rFonts w:cstheme="minorHAnsi"/>
        </w:rPr>
        <w:t>: A</w:t>
      </w:r>
      <w:r w:rsidR="006B5DEA" w:rsidRPr="009E2B08">
        <w:rPr>
          <w:rFonts w:cstheme="minorHAnsi"/>
        </w:rPr>
        <w:t xml:space="preserve"> flexible work arrangement</w:t>
      </w:r>
      <w:r w:rsidR="00B50DC0">
        <w:rPr>
          <w:rFonts w:cstheme="minorHAnsi"/>
        </w:rPr>
        <w:t>, also referred to as Hybrid,</w:t>
      </w:r>
      <w:r w:rsidR="00145881">
        <w:rPr>
          <w:rFonts w:cstheme="minorHAnsi"/>
        </w:rPr>
        <w:t xml:space="preserve"> </w:t>
      </w:r>
      <w:r w:rsidR="006B5DEA" w:rsidRPr="009E2B08">
        <w:rPr>
          <w:rFonts w:cstheme="minorHAnsi"/>
        </w:rPr>
        <w:t xml:space="preserve">that allows an employee to perform his/her usual job duties in an alternate work location for part or all of his/her regular work schedule. </w:t>
      </w:r>
    </w:p>
    <w:p w14:paraId="24159F57" w14:textId="77777777" w:rsidR="006B5DEA" w:rsidRDefault="00C12745" w:rsidP="009E2B08">
      <w:pPr>
        <w:spacing w:line="276" w:lineRule="auto"/>
        <w:rPr>
          <w:rFonts w:cstheme="minorHAnsi"/>
        </w:rPr>
      </w:pPr>
      <w:r w:rsidRPr="009E2B08">
        <w:rPr>
          <w:rFonts w:cstheme="minorHAnsi"/>
          <w:b/>
        </w:rPr>
        <w:t xml:space="preserve">2.3 </w:t>
      </w:r>
      <w:r w:rsidR="005239A3" w:rsidRPr="009E2B08">
        <w:rPr>
          <w:rFonts w:cstheme="minorHAnsi"/>
          <w:b/>
        </w:rPr>
        <w:t>Telecommut</w:t>
      </w:r>
      <w:r w:rsidR="006B5DEA" w:rsidRPr="009E2B08">
        <w:rPr>
          <w:rFonts w:cstheme="minorHAnsi"/>
          <w:b/>
        </w:rPr>
        <w:t>er:</w:t>
      </w:r>
      <w:r w:rsidR="00485F29" w:rsidRPr="009E2B08">
        <w:rPr>
          <w:rFonts w:cstheme="minorHAnsi"/>
        </w:rPr>
        <w:t xml:space="preserve"> A CEI </w:t>
      </w:r>
      <w:r w:rsidR="006B5DEA" w:rsidRPr="009E2B08">
        <w:rPr>
          <w:rFonts w:cstheme="minorHAnsi"/>
        </w:rPr>
        <w:t>employee who has been approved to wor</w:t>
      </w:r>
      <w:r w:rsidR="00F520A3" w:rsidRPr="009E2B08">
        <w:rPr>
          <w:rFonts w:cstheme="minorHAnsi"/>
        </w:rPr>
        <w:t>k at an alternate work location on an ongoing basis.</w:t>
      </w:r>
    </w:p>
    <w:p w14:paraId="6C8E8D6B" w14:textId="77777777" w:rsidR="00F51FB4" w:rsidRDefault="00F51FB4" w:rsidP="009E2B08">
      <w:pPr>
        <w:spacing w:line="276" w:lineRule="auto"/>
        <w:rPr>
          <w:rFonts w:cstheme="minorHAnsi"/>
        </w:rPr>
      </w:pPr>
      <w:r>
        <w:rPr>
          <w:rFonts w:cstheme="minorHAnsi"/>
        </w:rPr>
        <w:t xml:space="preserve">2.4 Hybrid Telecommuter: A CEI employee who has been approved </w:t>
      </w:r>
      <w:r w:rsidR="00F8270C">
        <w:rPr>
          <w:rFonts w:cstheme="minorHAnsi"/>
        </w:rPr>
        <w:t>for</w:t>
      </w:r>
      <w:r>
        <w:rPr>
          <w:rFonts w:cstheme="minorHAnsi"/>
        </w:rPr>
        <w:t xml:space="preserve"> </w:t>
      </w:r>
      <w:r w:rsidR="00F8270C" w:rsidRPr="00F8270C">
        <w:rPr>
          <w:rFonts w:cstheme="minorHAnsi"/>
        </w:rPr>
        <w:t xml:space="preserve">a blend of work </w:t>
      </w:r>
      <w:r w:rsidR="00F8270C">
        <w:rPr>
          <w:rFonts w:cstheme="minorHAnsi"/>
        </w:rPr>
        <w:t xml:space="preserve">to be </w:t>
      </w:r>
      <w:r w:rsidR="00F8270C" w:rsidRPr="00F8270C">
        <w:rPr>
          <w:rFonts w:cstheme="minorHAnsi"/>
        </w:rPr>
        <w:t>performed at a CEI facility and remotely during any given work week</w:t>
      </w:r>
      <w:r w:rsidR="00F8270C">
        <w:rPr>
          <w:rFonts w:cstheme="minorHAnsi"/>
        </w:rPr>
        <w:t>.</w:t>
      </w:r>
    </w:p>
    <w:p w14:paraId="33D42048" w14:textId="77777777" w:rsidR="0022362E" w:rsidRPr="009E2B08" w:rsidRDefault="0022362E" w:rsidP="009E2B08">
      <w:pPr>
        <w:spacing w:line="276" w:lineRule="auto"/>
        <w:rPr>
          <w:rFonts w:cstheme="minorHAnsi"/>
        </w:rPr>
      </w:pPr>
      <w:r>
        <w:rPr>
          <w:rFonts w:cstheme="minorHAnsi"/>
        </w:rPr>
        <w:t>2.5 Temporary Telecommuter: A CEI employee who has been approved to perform essential job duties in a</w:t>
      </w:r>
      <w:r w:rsidR="00100D71">
        <w:rPr>
          <w:rFonts w:cstheme="minorHAnsi"/>
        </w:rPr>
        <w:t>n</w:t>
      </w:r>
      <w:r>
        <w:rPr>
          <w:rFonts w:cstheme="minorHAnsi"/>
        </w:rPr>
        <w:t xml:space="preserve"> alternate work location for 30-days or less.</w:t>
      </w:r>
    </w:p>
    <w:p w14:paraId="6BE73EE6" w14:textId="77777777" w:rsidR="00D416C1" w:rsidRPr="00E95F8E" w:rsidRDefault="00C335FD" w:rsidP="00D416C1">
      <w:pPr>
        <w:pStyle w:val="Heading2"/>
        <w:shd w:val="clear" w:color="auto" w:fill="FFFFFF"/>
        <w:spacing w:before="360" w:beforeAutospacing="0" w:after="150" w:afterAutospacing="0"/>
        <w:rPr>
          <w:rFonts w:ascii="Segoe UI" w:hAnsi="Segoe UI" w:cs="Segoe UI"/>
          <w:color w:val="0060A9"/>
          <w:sz w:val="28"/>
          <w:szCs w:val="28"/>
        </w:rPr>
      </w:pPr>
      <w:r>
        <w:rPr>
          <w:rFonts w:ascii="Segoe UI" w:hAnsi="Segoe UI" w:cs="Segoe UI"/>
          <w:color w:val="0060A9"/>
          <w:sz w:val="28"/>
          <w:szCs w:val="28"/>
        </w:rPr>
        <w:t>206</w:t>
      </w:r>
      <w:r w:rsidR="006B5DEA" w:rsidRPr="00E95F8E">
        <w:rPr>
          <w:rFonts w:ascii="Segoe UI" w:hAnsi="Segoe UI" w:cs="Segoe UI"/>
          <w:color w:val="0060A9"/>
          <w:sz w:val="28"/>
          <w:szCs w:val="28"/>
        </w:rPr>
        <w:t>.3</w:t>
      </w:r>
      <w:r w:rsidR="00D416C1" w:rsidRPr="00E95F8E">
        <w:rPr>
          <w:rFonts w:ascii="Segoe UI" w:hAnsi="Segoe UI" w:cs="Segoe UI"/>
          <w:color w:val="0060A9"/>
          <w:sz w:val="28"/>
          <w:szCs w:val="28"/>
        </w:rPr>
        <w:t xml:space="preserve"> </w:t>
      </w:r>
      <w:r w:rsidR="007C5595">
        <w:rPr>
          <w:rFonts w:ascii="Segoe UI" w:hAnsi="Segoe UI" w:cs="Segoe UI"/>
          <w:color w:val="0060A9"/>
          <w:sz w:val="28"/>
          <w:szCs w:val="28"/>
        </w:rPr>
        <w:t>PROCEDURE</w:t>
      </w:r>
    </w:p>
    <w:p w14:paraId="2164E81B" w14:textId="77777777" w:rsidR="007C5595" w:rsidRDefault="007C5595" w:rsidP="009E2B08">
      <w:pPr>
        <w:spacing w:line="276" w:lineRule="auto"/>
        <w:rPr>
          <w:rFonts w:cstheme="minorHAnsi"/>
        </w:rPr>
      </w:pPr>
    </w:p>
    <w:p w14:paraId="372912AD" w14:textId="77777777" w:rsidR="007C5595" w:rsidRPr="0092566E" w:rsidRDefault="007C5595" w:rsidP="009E2B08">
      <w:pPr>
        <w:spacing w:line="276" w:lineRule="auto"/>
        <w:rPr>
          <w:rFonts w:cstheme="minorHAnsi"/>
          <w:b/>
          <w:bCs/>
        </w:rPr>
      </w:pPr>
      <w:r>
        <w:rPr>
          <w:rFonts w:cstheme="minorHAnsi"/>
          <w:b/>
          <w:bCs/>
        </w:rPr>
        <w:t>General</w:t>
      </w:r>
    </w:p>
    <w:p w14:paraId="3DBE3989" w14:textId="77777777" w:rsidR="003F0804" w:rsidRDefault="005239A3" w:rsidP="009E2B08">
      <w:pPr>
        <w:spacing w:line="276" w:lineRule="auto"/>
        <w:rPr>
          <w:rFonts w:cstheme="minorHAnsi"/>
        </w:rPr>
      </w:pPr>
      <w:r w:rsidRPr="009E2B08">
        <w:rPr>
          <w:rFonts w:cstheme="minorHAnsi"/>
        </w:rPr>
        <w:t>Telecommuting</w:t>
      </w:r>
      <w:r w:rsidR="00710DAF" w:rsidRPr="009E2B08">
        <w:rPr>
          <w:rFonts w:cstheme="minorHAnsi"/>
        </w:rPr>
        <w:t xml:space="preserve"> may</w:t>
      </w:r>
      <w:r w:rsidR="007C5595">
        <w:rPr>
          <w:rFonts w:cstheme="minorHAnsi"/>
        </w:rPr>
        <w:t>, where appropriate,</w:t>
      </w:r>
      <w:r w:rsidR="00710DAF" w:rsidRPr="009E2B08">
        <w:rPr>
          <w:rFonts w:cstheme="minorHAnsi"/>
        </w:rPr>
        <w:t xml:space="preserve"> be considered as a reasonable accommodation under the Americans with Disabilities Act as Amended. </w:t>
      </w:r>
    </w:p>
    <w:p w14:paraId="45B20992" w14:textId="77777777" w:rsidR="004D1FAD" w:rsidRPr="009E2B08" w:rsidRDefault="00CD4B57" w:rsidP="009E2B08">
      <w:pPr>
        <w:spacing w:line="276" w:lineRule="auto"/>
        <w:rPr>
          <w:rFonts w:cstheme="minorHAnsi"/>
        </w:rPr>
      </w:pPr>
      <w:r>
        <w:rPr>
          <w:rFonts w:cstheme="minorHAnsi"/>
        </w:rPr>
        <w:t>Telecommuting</w:t>
      </w:r>
      <w:r w:rsidR="004D1FAD" w:rsidRPr="009E2B08">
        <w:rPr>
          <w:rFonts w:cstheme="minorHAnsi"/>
        </w:rPr>
        <w:t xml:space="preserve"> arrangements mus</w:t>
      </w:r>
      <w:r w:rsidR="00BD1A63" w:rsidRPr="009E2B08">
        <w:rPr>
          <w:rFonts w:cstheme="minorHAnsi"/>
        </w:rPr>
        <w:t>t be mutually agreed upon</w:t>
      </w:r>
      <w:r w:rsidR="003F0804" w:rsidRPr="009E2B08">
        <w:rPr>
          <w:rFonts w:cstheme="minorHAnsi"/>
        </w:rPr>
        <w:t xml:space="preserve"> by t</w:t>
      </w:r>
      <w:r w:rsidR="00485F29" w:rsidRPr="009E2B08">
        <w:rPr>
          <w:rFonts w:cstheme="minorHAnsi"/>
        </w:rPr>
        <w:t xml:space="preserve">he </w:t>
      </w:r>
      <w:r w:rsidR="00891AA8" w:rsidRPr="009E2B08">
        <w:rPr>
          <w:rFonts w:cstheme="minorHAnsi"/>
        </w:rPr>
        <w:t>department head/</w:t>
      </w:r>
      <w:r w:rsidR="0099298F" w:rsidRPr="009E2B08">
        <w:rPr>
          <w:rFonts w:cstheme="minorHAnsi"/>
        </w:rPr>
        <w:t>director</w:t>
      </w:r>
      <w:r w:rsidR="003F0804" w:rsidRPr="009E2B08">
        <w:rPr>
          <w:rFonts w:cstheme="minorHAnsi"/>
        </w:rPr>
        <w:t xml:space="preserve">, supervisor, and </w:t>
      </w:r>
      <w:r w:rsidR="005239A3" w:rsidRPr="009E2B08">
        <w:rPr>
          <w:rFonts w:cstheme="minorHAnsi"/>
        </w:rPr>
        <w:t>telecommute</w:t>
      </w:r>
      <w:r w:rsidR="003F0804" w:rsidRPr="009E2B08">
        <w:rPr>
          <w:rFonts w:cstheme="minorHAnsi"/>
        </w:rPr>
        <w:t>r,</w:t>
      </w:r>
      <w:r w:rsidR="004D1FAD" w:rsidRPr="009E2B08">
        <w:rPr>
          <w:rFonts w:cstheme="minorHAnsi"/>
        </w:rPr>
        <w:t xml:space="preserve"> </w:t>
      </w:r>
      <w:r w:rsidR="00907C61" w:rsidRPr="009E2B08">
        <w:rPr>
          <w:rFonts w:cstheme="minorHAnsi"/>
        </w:rPr>
        <w:t>and may be discontinued</w:t>
      </w:r>
      <w:r w:rsidR="00485F29" w:rsidRPr="009E2B08">
        <w:rPr>
          <w:rFonts w:cstheme="minorHAnsi"/>
        </w:rPr>
        <w:t xml:space="preserve"> by the supervisor</w:t>
      </w:r>
      <w:r w:rsidR="004D1FAD" w:rsidRPr="009E2B08">
        <w:rPr>
          <w:rFonts w:cstheme="minorHAnsi"/>
        </w:rPr>
        <w:t xml:space="preserve"> at any time.</w:t>
      </w:r>
      <w:r w:rsidR="00734F0E" w:rsidRPr="009E2B08">
        <w:rPr>
          <w:rFonts w:cstheme="minorHAnsi"/>
        </w:rPr>
        <w:t xml:space="preserve"> </w:t>
      </w:r>
      <w:r w:rsidR="007F47F2" w:rsidRPr="009E2B08">
        <w:rPr>
          <w:rFonts w:cstheme="minorHAnsi"/>
        </w:rPr>
        <w:t>The college</w:t>
      </w:r>
      <w:r w:rsidR="00734F0E" w:rsidRPr="009E2B08">
        <w:rPr>
          <w:rFonts w:cstheme="minorHAnsi"/>
        </w:rPr>
        <w:t xml:space="preserve"> may establish </w:t>
      </w:r>
      <w:r w:rsidR="005239A3" w:rsidRPr="009E2B08">
        <w:rPr>
          <w:rFonts w:cstheme="minorHAnsi"/>
        </w:rPr>
        <w:t>telecommuting</w:t>
      </w:r>
      <w:r w:rsidR="00734F0E" w:rsidRPr="009E2B08">
        <w:rPr>
          <w:rFonts w:cstheme="minorHAnsi"/>
        </w:rPr>
        <w:t xml:space="preserve"> as a conditi</w:t>
      </w:r>
      <w:r w:rsidR="007F47F2" w:rsidRPr="009E2B08">
        <w:rPr>
          <w:rFonts w:cstheme="minorHAnsi"/>
        </w:rPr>
        <w:t>on of employment, based on the college’s</w:t>
      </w:r>
      <w:r w:rsidR="00E901AF" w:rsidRPr="009E2B08">
        <w:rPr>
          <w:rFonts w:cstheme="minorHAnsi"/>
        </w:rPr>
        <w:t xml:space="preserve"> business needs. </w:t>
      </w:r>
      <w:r w:rsidR="00734F0E" w:rsidRPr="009E2B08">
        <w:rPr>
          <w:rFonts w:cstheme="minorHAnsi"/>
        </w:rPr>
        <w:t>In suc</w:t>
      </w:r>
      <w:r w:rsidR="005239A3" w:rsidRPr="009E2B08">
        <w:rPr>
          <w:rFonts w:cstheme="minorHAnsi"/>
        </w:rPr>
        <w:t>h cases, this requirement will</w:t>
      </w:r>
      <w:r w:rsidR="00734F0E" w:rsidRPr="009E2B08">
        <w:rPr>
          <w:rFonts w:cstheme="minorHAnsi"/>
        </w:rPr>
        <w:t xml:space="preserve"> be included when the position is advertised.</w:t>
      </w:r>
    </w:p>
    <w:p w14:paraId="5A2606D8" w14:textId="77777777" w:rsidR="00161291" w:rsidRPr="009E2B08" w:rsidRDefault="00D7374A" w:rsidP="009E2B08">
      <w:pPr>
        <w:spacing w:line="276" w:lineRule="auto"/>
        <w:rPr>
          <w:rFonts w:cstheme="minorHAnsi"/>
          <w:color w:val="000000"/>
          <w:shd w:val="clear" w:color="auto" w:fill="FFFFFF"/>
        </w:rPr>
      </w:pPr>
      <w:r w:rsidRPr="009E2B08">
        <w:rPr>
          <w:rFonts w:cstheme="minorHAnsi"/>
          <w:color w:val="000000"/>
          <w:shd w:val="clear" w:color="auto" w:fill="FFFFFF"/>
        </w:rPr>
        <w:t xml:space="preserve">This policy applies to work outside of </w:t>
      </w:r>
      <w:r w:rsidR="00484106" w:rsidRPr="009E2B08">
        <w:rPr>
          <w:rFonts w:cstheme="minorHAnsi"/>
          <w:color w:val="000000"/>
          <w:shd w:val="clear" w:color="auto" w:fill="FFFFFF"/>
        </w:rPr>
        <w:t>the office for at least one day a week</w:t>
      </w:r>
      <w:r w:rsidR="00F43589" w:rsidRPr="009E2B08">
        <w:rPr>
          <w:rFonts w:cstheme="minorHAnsi"/>
          <w:color w:val="000000"/>
          <w:shd w:val="clear" w:color="auto" w:fill="FFFFFF"/>
        </w:rPr>
        <w:t xml:space="preserve"> on a routine basis. This</w:t>
      </w:r>
      <w:r w:rsidRPr="009E2B08">
        <w:rPr>
          <w:rFonts w:cstheme="minorHAnsi"/>
          <w:color w:val="000000"/>
          <w:shd w:val="clear" w:color="auto" w:fill="FFFFFF"/>
        </w:rPr>
        <w:t xml:space="preserve"> policy </w:t>
      </w:r>
      <w:r w:rsidR="0022362E">
        <w:rPr>
          <w:rFonts w:cstheme="minorHAnsi"/>
          <w:color w:val="000000"/>
          <w:shd w:val="clear" w:color="auto" w:fill="FFFFFF"/>
        </w:rPr>
        <w:t xml:space="preserve">also </w:t>
      </w:r>
      <w:r w:rsidRPr="009E2B08">
        <w:rPr>
          <w:rFonts w:cstheme="minorHAnsi"/>
          <w:color w:val="000000"/>
          <w:shd w:val="clear" w:color="auto" w:fill="FFFFFF"/>
        </w:rPr>
        <w:t>appl</w:t>
      </w:r>
      <w:r w:rsidR="0022362E">
        <w:rPr>
          <w:rFonts w:cstheme="minorHAnsi"/>
          <w:color w:val="000000"/>
          <w:shd w:val="clear" w:color="auto" w:fill="FFFFFF"/>
        </w:rPr>
        <w:t>ies</w:t>
      </w:r>
      <w:r w:rsidRPr="009E2B08">
        <w:rPr>
          <w:rFonts w:cstheme="minorHAnsi"/>
          <w:color w:val="000000"/>
          <w:shd w:val="clear" w:color="auto" w:fill="FFFFFF"/>
        </w:rPr>
        <w:t xml:space="preserve"> to </w:t>
      </w:r>
      <w:r w:rsidR="0022362E">
        <w:rPr>
          <w:rFonts w:cstheme="minorHAnsi"/>
          <w:color w:val="000000"/>
          <w:shd w:val="clear" w:color="auto" w:fill="FFFFFF"/>
        </w:rPr>
        <w:t xml:space="preserve">short-term, </w:t>
      </w:r>
      <w:r w:rsidRPr="009E2B08">
        <w:rPr>
          <w:rFonts w:cstheme="minorHAnsi"/>
          <w:color w:val="000000"/>
          <w:shd w:val="clear" w:color="auto" w:fill="FFFFFF"/>
        </w:rPr>
        <w:t>temporary</w:t>
      </w:r>
      <w:r w:rsidR="005D7484" w:rsidRPr="009E2B08">
        <w:rPr>
          <w:rFonts w:cstheme="minorHAnsi"/>
          <w:color w:val="000000"/>
          <w:shd w:val="clear" w:color="auto" w:fill="FFFFFF"/>
        </w:rPr>
        <w:t xml:space="preserve"> conditions such as caring for an ill family member</w:t>
      </w:r>
      <w:r w:rsidR="00AD4B96" w:rsidRPr="009E2B08">
        <w:rPr>
          <w:rFonts w:cstheme="minorHAnsi"/>
          <w:shd w:val="clear" w:color="auto" w:fill="FFFFFF"/>
        </w:rPr>
        <w:t xml:space="preserve">, </w:t>
      </w:r>
      <w:r w:rsidR="005D7484" w:rsidRPr="009E2B08">
        <w:rPr>
          <w:rFonts w:cstheme="minorHAnsi"/>
          <w:color w:val="000000"/>
          <w:shd w:val="clear" w:color="auto" w:fill="FFFFFF"/>
        </w:rPr>
        <w:t>recovery from an illness</w:t>
      </w:r>
      <w:r w:rsidR="0022362E">
        <w:rPr>
          <w:rFonts w:cstheme="minorHAnsi"/>
          <w:color w:val="000000"/>
          <w:shd w:val="clear" w:color="auto" w:fill="FFFFFF"/>
        </w:rPr>
        <w:t xml:space="preserve"> or a medical quarantine requirement</w:t>
      </w:r>
      <w:r w:rsidR="001C71C4">
        <w:rPr>
          <w:rFonts w:cstheme="minorHAnsi"/>
          <w:color w:val="000000"/>
          <w:shd w:val="clear" w:color="auto" w:fill="FFFFFF"/>
        </w:rPr>
        <w:t xml:space="preserve">, or a </w:t>
      </w:r>
      <w:proofErr w:type="gramStart"/>
      <w:r w:rsidR="001C71C4">
        <w:rPr>
          <w:rFonts w:cstheme="minorHAnsi"/>
          <w:color w:val="000000"/>
          <w:shd w:val="clear" w:color="auto" w:fill="FFFFFF"/>
        </w:rPr>
        <w:t>short term</w:t>
      </w:r>
      <w:proofErr w:type="gramEnd"/>
      <w:r w:rsidR="001C71C4">
        <w:rPr>
          <w:rFonts w:cstheme="minorHAnsi"/>
          <w:color w:val="000000"/>
          <w:shd w:val="clear" w:color="auto" w:fill="FFFFFF"/>
        </w:rPr>
        <w:t xml:space="preserve"> project</w:t>
      </w:r>
      <w:r w:rsidR="005D7484" w:rsidRPr="009E2B08">
        <w:rPr>
          <w:rFonts w:cstheme="minorHAnsi"/>
          <w:color w:val="000000"/>
          <w:shd w:val="clear" w:color="auto" w:fill="FFFFFF"/>
        </w:rPr>
        <w:t>.</w:t>
      </w:r>
      <w:r w:rsidR="0022362E">
        <w:rPr>
          <w:rFonts w:cstheme="minorHAnsi"/>
          <w:color w:val="000000"/>
          <w:shd w:val="clear" w:color="auto" w:fill="FFFFFF"/>
        </w:rPr>
        <w:t xml:space="preserve"> During an approved temporary telecommuting condition, the employee must be able to perform their essential job functions and hours not worked during a regular work day must be recorded as leave appropriately.</w:t>
      </w:r>
      <w:r w:rsidR="00373B02" w:rsidRPr="009E2B08">
        <w:rPr>
          <w:rFonts w:cstheme="minorHAnsi"/>
          <w:color w:val="000000"/>
          <w:shd w:val="clear" w:color="auto" w:fill="FFFFFF"/>
        </w:rPr>
        <w:t xml:space="preserve"> </w:t>
      </w:r>
    </w:p>
    <w:p w14:paraId="7FE18061" w14:textId="77777777" w:rsidR="00150542" w:rsidRPr="009E2B08" w:rsidRDefault="00891AA8" w:rsidP="009E2B08">
      <w:pPr>
        <w:spacing w:line="276" w:lineRule="auto"/>
        <w:rPr>
          <w:rFonts w:cstheme="minorHAnsi"/>
        </w:rPr>
      </w:pPr>
      <w:r w:rsidRPr="009E2B08">
        <w:rPr>
          <w:rFonts w:cstheme="minorHAnsi"/>
        </w:rPr>
        <w:t xml:space="preserve">Telecommuting </w:t>
      </w:r>
      <w:r w:rsidR="00907C61" w:rsidRPr="009E2B08">
        <w:rPr>
          <w:rFonts w:cstheme="minorHAnsi"/>
        </w:rPr>
        <w:t>employees perform the same</w:t>
      </w:r>
      <w:r w:rsidR="003F0804" w:rsidRPr="009E2B08">
        <w:rPr>
          <w:rFonts w:cstheme="minorHAnsi"/>
        </w:rPr>
        <w:t xml:space="preserve"> work in the alternate work location</w:t>
      </w:r>
      <w:r w:rsidR="00FB0686" w:rsidRPr="009E2B08">
        <w:rPr>
          <w:rFonts w:cstheme="minorHAnsi"/>
        </w:rPr>
        <w:t xml:space="preserve"> that they would in the central workplace in accordance with performance</w:t>
      </w:r>
      <w:r w:rsidR="00E901AF" w:rsidRPr="009E2B08">
        <w:rPr>
          <w:rFonts w:cstheme="minorHAnsi"/>
        </w:rPr>
        <w:t xml:space="preserve"> expectations. </w:t>
      </w:r>
      <w:r w:rsidR="005239A3" w:rsidRPr="009E2B08">
        <w:rPr>
          <w:rFonts w:cstheme="minorHAnsi"/>
        </w:rPr>
        <w:t>Telecommute</w:t>
      </w:r>
      <w:r w:rsidR="00466DF9" w:rsidRPr="009E2B08">
        <w:rPr>
          <w:rFonts w:cstheme="minorHAnsi"/>
        </w:rPr>
        <w:t>rs</w:t>
      </w:r>
      <w:r w:rsidR="00FB0686" w:rsidRPr="009E2B08">
        <w:rPr>
          <w:rFonts w:cstheme="minorHAnsi"/>
        </w:rPr>
        <w:t xml:space="preserve"> must comply with all policies, regulations, and laws regarding their employment and have the same </w:t>
      </w:r>
      <w:r w:rsidR="00AA156C" w:rsidRPr="009E2B08">
        <w:rPr>
          <w:rFonts w:cstheme="minorHAnsi"/>
        </w:rPr>
        <w:t xml:space="preserve">classification, </w:t>
      </w:r>
      <w:r w:rsidR="00150542" w:rsidRPr="009E2B08">
        <w:rPr>
          <w:rFonts w:cstheme="minorHAnsi"/>
        </w:rPr>
        <w:t>compensation, benefits</w:t>
      </w:r>
      <w:r w:rsidR="00F43589" w:rsidRPr="009E2B08">
        <w:rPr>
          <w:rFonts w:cstheme="minorHAnsi"/>
        </w:rPr>
        <w:t>, and leave as central workplace</w:t>
      </w:r>
      <w:r w:rsidR="00FB0686" w:rsidRPr="009E2B08">
        <w:rPr>
          <w:rFonts w:cstheme="minorHAnsi"/>
        </w:rPr>
        <w:t xml:space="preserve"> employees. </w:t>
      </w:r>
    </w:p>
    <w:p w14:paraId="0907095F" w14:textId="77777777" w:rsidR="005A030D" w:rsidRDefault="00AE299D" w:rsidP="009E2B08">
      <w:pPr>
        <w:spacing w:line="276" w:lineRule="auto"/>
        <w:rPr>
          <w:rFonts w:cstheme="minorHAnsi"/>
        </w:rPr>
      </w:pPr>
      <w:r w:rsidRPr="009E2B08">
        <w:rPr>
          <w:rFonts w:cstheme="minorHAnsi"/>
        </w:rPr>
        <w:t xml:space="preserve">The </w:t>
      </w:r>
      <w:r w:rsidR="00891AA8" w:rsidRPr="009E2B08">
        <w:rPr>
          <w:rFonts w:cstheme="minorHAnsi"/>
        </w:rPr>
        <w:t>telecommuting</w:t>
      </w:r>
      <w:r w:rsidRPr="009E2B08">
        <w:rPr>
          <w:rFonts w:cstheme="minorHAnsi"/>
        </w:rPr>
        <w:t xml:space="preserve"> employee</w:t>
      </w:r>
      <w:r w:rsidR="005A030D" w:rsidRPr="009E2B08">
        <w:rPr>
          <w:rFonts w:cstheme="minorHAnsi"/>
        </w:rPr>
        <w:t xml:space="preserve"> is responsible for </w:t>
      </w:r>
      <w:r w:rsidR="00A6213A" w:rsidRPr="009E2B08">
        <w:rPr>
          <w:rFonts w:cstheme="minorHAnsi"/>
        </w:rPr>
        <w:t xml:space="preserve">any personal </w:t>
      </w:r>
      <w:r w:rsidR="005A030D" w:rsidRPr="009E2B08">
        <w:rPr>
          <w:rFonts w:cstheme="minorHAnsi"/>
        </w:rPr>
        <w:t>tax and insuranc</w:t>
      </w:r>
      <w:r w:rsidR="00C16188" w:rsidRPr="009E2B08">
        <w:rPr>
          <w:rFonts w:cstheme="minorHAnsi"/>
        </w:rPr>
        <w:t xml:space="preserve">e </w:t>
      </w:r>
      <w:r w:rsidR="00A6213A" w:rsidRPr="009E2B08">
        <w:rPr>
          <w:rFonts w:cstheme="minorHAnsi"/>
        </w:rPr>
        <w:t>implications</w:t>
      </w:r>
      <w:r w:rsidR="00C16188" w:rsidRPr="009E2B08">
        <w:rPr>
          <w:rFonts w:cstheme="minorHAnsi"/>
        </w:rPr>
        <w:t xml:space="preserve"> of this </w:t>
      </w:r>
      <w:r w:rsidR="003F0804" w:rsidRPr="009E2B08">
        <w:rPr>
          <w:rFonts w:cstheme="minorHAnsi"/>
        </w:rPr>
        <w:t>arrangement</w:t>
      </w:r>
      <w:r w:rsidR="005A030D" w:rsidRPr="009E2B08">
        <w:rPr>
          <w:rFonts w:cstheme="minorHAnsi"/>
        </w:rPr>
        <w:t xml:space="preserve"> and for conforming to any local zoning regulations.</w:t>
      </w:r>
    </w:p>
    <w:p w14:paraId="6DFF2600" w14:textId="77777777" w:rsidR="00CD4B57" w:rsidRPr="009E2B08" w:rsidRDefault="00CD4B57" w:rsidP="009E2B08">
      <w:pPr>
        <w:spacing w:line="276" w:lineRule="auto"/>
        <w:rPr>
          <w:rFonts w:cstheme="minorHAnsi"/>
        </w:rPr>
      </w:pPr>
      <w:r>
        <w:rPr>
          <w:rFonts w:cstheme="minorHAnsi"/>
        </w:rPr>
        <w:t>College of Eastern Idaho does not employ out of state employees in any cap</w:t>
      </w:r>
      <w:r w:rsidR="00264F28">
        <w:rPr>
          <w:rFonts w:cstheme="minorHAnsi"/>
        </w:rPr>
        <w:t xml:space="preserve">acity; </w:t>
      </w:r>
      <w:r>
        <w:rPr>
          <w:rFonts w:cstheme="minorHAnsi"/>
        </w:rPr>
        <w:t xml:space="preserve">employees must </w:t>
      </w:r>
      <w:r w:rsidR="0022362E">
        <w:rPr>
          <w:rFonts w:cstheme="minorHAnsi"/>
        </w:rPr>
        <w:t xml:space="preserve">be a </w:t>
      </w:r>
      <w:r>
        <w:rPr>
          <w:rFonts w:cstheme="minorHAnsi"/>
        </w:rPr>
        <w:t>reside</w:t>
      </w:r>
      <w:r w:rsidR="0022362E">
        <w:rPr>
          <w:rFonts w:cstheme="minorHAnsi"/>
        </w:rPr>
        <w:t>nt</w:t>
      </w:r>
      <w:r>
        <w:rPr>
          <w:rFonts w:cstheme="minorHAnsi"/>
        </w:rPr>
        <w:t xml:space="preserve"> of Idaho. </w:t>
      </w:r>
    </w:p>
    <w:p w14:paraId="7061B972" w14:textId="77777777" w:rsidR="00A75542" w:rsidRDefault="00891AA8" w:rsidP="009E2B08">
      <w:pPr>
        <w:spacing w:line="276" w:lineRule="auto"/>
        <w:rPr>
          <w:rFonts w:cstheme="minorHAnsi"/>
        </w:rPr>
      </w:pPr>
      <w:r w:rsidRPr="009E2B08">
        <w:rPr>
          <w:rFonts w:cstheme="minorHAnsi"/>
        </w:rPr>
        <w:t>Employees who are approved to</w:t>
      </w:r>
      <w:r w:rsidR="00A75542" w:rsidRPr="009E2B08">
        <w:rPr>
          <w:rFonts w:cstheme="minorHAnsi"/>
        </w:rPr>
        <w:t xml:space="preserve"> </w:t>
      </w:r>
      <w:r w:rsidRPr="009E2B08">
        <w:rPr>
          <w:rFonts w:cstheme="minorHAnsi"/>
        </w:rPr>
        <w:t>t</w:t>
      </w:r>
      <w:r w:rsidR="005239A3" w:rsidRPr="009E2B08">
        <w:rPr>
          <w:rFonts w:cstheme="minorHAnsi"/>
        </w:rPr>
        <w:t>elecommute</w:t>
      </w:r>
      <w:r w:rsidR="00A75542" w:rsidRPr="009E2B08">
        <w:rPr>
          <w:rFonts w:cstheme="minorHAnsi"/>
        </w:rPr>
        <w:t xml:space="preserve"> shall sign</w:t>
      </w:r>
      <w:r w:rsidR="00E901AF" w:rsidRPr="009E2B08">
        <w:rPr>
          <w:rFonts w:cstheme="minorHAnsi"/>
        </w:rPr>
        <w:t xml:space="preserve"> and abide by a </w:t>
      </w:r>
      <w:r w:rsidRPr="009E2B08">
        <w:rPr>
          <w:rFonts w:cstheme="minorHAnsi"/>
        </w:rPr>
        <w:t xml:space="preserve">Telecommuting </w:t>
      </w:r>
      <w:r w:rsidR="00E901AF" w:rsidRPr="009E2B08">
        <w:rPr>
          <w:rFonts w:cstheme="minorHAnsi"/>
        </w:rPr>
        <w:t>A</w:t>
      </w:r>
      <w:r w:rsidR="0086035A" w:rsidRPr="009E2B08">
        <w:rPr>
          <w:rFonts w:cstheme="minorHAnsi"/>
        </w:rPr>
        <w:t>greemen</w:t>
      </w:r>
      <w:r w:rsidR="00B6388C" w:rsidRPr="009E2B08">
        <w:rPr>
          <w:rFonts w:cstheme="minorHAnsi"/>
        </w:rPr>
        <w:t>t</w:t>
      </w:r>
      <w:r w:rsidR="00A75542" w:rsidRPr="009E2B08">
        <w:rPr>
          <w:rFonts w:cstheme="minorHAnsi"/>
        </w:rPr>
        <w:t xml:space="preserve">. </w:t>
      </w:r>
    </w:p>
    <w:p w14:paraId="70143688" w14:textId="77777777" w:rsidR="0002417F" w:rsidRDefault="0002417F" w:rsidP="0002417F">
      <w:pPr>
        <w:pStyle w:val="BodyText"/>
        <w:spacing w:line="276" w:lineRule="auto"/>
        <w:jc w:val="left"/>
        <w:rPr>
          <w:rFonts w:asciiTheme="minorHAnsi" w:hAnsiTheme="minorHAnsi" w:cstheme="minorHAnsi"/>
          <w:sz w:val="22"/>
          <w:szCs w:val="22"/>
        </w:rPr>
      </w:pPr>
      <w:r w:rsidRPr="009E2B08">
        <w:rPr>
          <w:rFonts w:asciiTheme="minorHAnsi" w:hAnsiTheme="minorHAnsi" w:cstheme="minorHAnsi"/>
          <w:sz w:val="22"/>
          <w:szCs w:val="22"/>
        </w:rPr>
        <w:t>Any employee who violates this policy will be subject to corrective action, up to and including termination of employment.</w:t>
      </w:r>
    </w:p>
    <w:p w14:paraId="527D03CE" w14:textId="77777777" w:rsidR="0002417F" w:rsidRPr="0002417F" w:rsidRDefault="0002417F" w:rsidP="0002417F">
      <w:pPr>
        <w:pStyle w:val="BodyText"/>
        <w:spacing w:line="276" w:lineRule="auto"/>
        <w:jc w:val="left"/>
        <w:rPr>
          <w:rFonts w:asciiTheme="minorHAnsi" w:hAnsiTheme="minorHAnsi" w:cstheme="minorHAnsi"/>
          <w:sz w:val="22"/>
          <w:szCs w:val="22"/>
        </w:rPr>
      </w:pPr>
    </w:p>
    <w:p w14:paraId="2107CE2E" w14:textId="77777777" w:rsidR="00161291" w:rsidRPr="003D2CE6" w:rsidRDefault="00161291" w:rsidP="001200AC">
      <w:pPr>
        <w:rPr>
          <w:rFonts w:cstheme="minorHAnsi"/>
          <w:b/>
          <w:sz w:val="24"/>
          <w:szCs w:val="24"/>
        </w:rPr>
      </w:pPr>
      <w:r w:rsidRPr="003D2CE6">
        <w:rPr>
          <w:rFonts w:cs="Segoe UI"/>
          <w:b/>
          <w:sz w:val="24"/>
          <w:szCs w:val="24"/>
        </w:rPr>
        <w:t>E</w:t>
      </w:r>
      <w:r w:rsidR="001200AC" w:rsidRPr="003D2CE6">
        <w:rPr>
          <w:rFonts w:cs="Segoe UI"/>
          <w:b/>
          <w:sz w:val="24"/>
          <w:szCs w:val="24"/>
        </w:rPr>
        <w:t>ligibility</w:t>
      </w:r>
    </w:p>
    <w:p w14:paraId="437D741B" w14:textId="77777777" w:rsidR="00161291" w:rsidRPr="009E2B08" w:rsidRDefault="00161291" w:rsidP="009E2B08">
      <w:pPr>
        <w:shd w:val="clear" w:color="auto" w:fill="FFFFFF"/>
        <w:spacing w:after="288" w:line="276" w:lineRule="auto"/>
        <w:rPr>
          <w:rFonts w:eastAsia="Times New Roman" w:cstheme="minorHAnsi"/>
          <w:color w:val="000000"/>
          <w:spacing w:val="2"/>
        </w:rPr>
      </w:pPr>
      <w:r w:rsidRPr="009E2B08">
        <w:rPr>
          <w:rFonts w:eastAsia="Times New Roman" w:cstheme="minorHAnsi"/>
          <w:color w:val="000000"/>
          <w:spacing w:val="2"/>
        </w:rPr>
        <w:t>Supervisors</w:t>
      </w:r>
      <w:r w:rsidR="00907C61" w:rsidRPr="009E2B08">
        <w:rPr>
          <w:rFonts w:eastAsia="Times New Roman" w:cstheme="minorHAnsi"/>
          <w:color w:val="000000"/>
          <w:spacing w:val="2"/>
        </w:rPr>
        <w:t xml:space="preserve"> and department heads/directors</w:t>
      </w:r>
      <w:r w:rsidRPr="009E2B08">
        <w:rPr>
          <w:rFonts w:eastAsia="Times New Roman" w:cstheme="minorHAnsi"/>
          <w:color w:val="000000"/>
          <w:spacing w:val="2"/>
        </w:rPr>
        <w:t>, in consultation with the Office of Human Resources, will analyze the nature of a position a</w:t>
      </w:r>
      <w:r w:rsidR="00891AA8" w:rsidRPr="009E2B08">
        <w:rPr>
          <w:rFonts w:eastAsia="Times New Roman" w:cstheme="minorHAnsi"/>
          <w:color w:val="000000"/>
          <w:spacing w:val="2"/>
        </w:rPr>
        <w:t>nd how the work is performed to</w:t>
      </w:r>
      <w:r w:rsidRPr="009E2B08">
        <w:rPr>
          <w:rFonts w:eastAsia="Times New Roman" w:cstheme="minorHAnsi"/>
          <w:color w:val="000000"/>
          <w:spacing w:val="2"/>
        </w:rPr>
        <w:t xml:space="preserve"> determine which positions are appropriate to designate or approve for </w:t>
      </w:r>
      <w:r w:rsidR="00891AA8" w:rsidRPr="009E2B08">
        <w:rPr>
          <w:rFonts w:eastAsia="Times New Roman" w:cstheme="minorHAnsi"/>
          <w:color w:val="000000"/>
          <w:spacing w:val="2"/>
        </w:rPr>
        <w:t>telecommuting</w:t>
      </w:r>
      <w:r w:rsidRPr="009E2B08">
        <w:rPr>
          <w:rFonts w:eastAsia="Times New Roman" w:cstheme="minorHAnsi"/>
          <w:color w:val="000000"/>
          <w:spacing w:val="2"/>
        </w:rPr>
        <w:t xml:space="preserve">.  Several factors should be considered in determining the feasibility of </w:t>
      </w:r>
      <w:r w:rsidR="00AF7322" w:rsidRPr="009E2B08">
        <w:rPr>
          <w:rFonts w:eastAsia="Times New Roman" w:cstheme="minorHAnsi"/>
          <w:color w:val="000000"/>
          <w:spacing w:val="2"/>
        </w:rPr>
        <w:t>telecommuting</w:t>
      </w:r>
      <w:r w:rsidRPr="009E2B08">
        <w:rPr>
          <w:rFonts w:eastAsia="Times New Roman" w:cstheme="minorHAnsi"/>
          <w:color w:val="000000"/>
          <w:spacing w:val="2"/>
        </w:rPr>
        <w:t xml:space="preserve">, including the supervisor’s ability to </w:t>
      </w:r>
      <w:r w:rsidR="00A6213A" w:rsidRPr="009E2B08">
        <w:rPr>
          <w:rFonts w:eastAsia="Times New Roman" w:cstheme="minorHAnsi"/>
          <w:color w:val="000000"/>
          <w:spacing w:val="2"/>
        </w:rPr>
        <w:t xml:space="preserve">adequately </w:t>
      </w:r>
      <w:r w:rsidRPr="009E2B08">
        <w:rPr>
          <w:rFonts w:eastAsia="Times New Roman" w:cstheme="minorHAnsi"/>
          <w:color w:val="000000"/>
          <w:spacing w:val="2"/>
        </w:rPr>
        <w:t xml:space="preserve">supervise the employee and whether any duties require use of certain equipment or tools that cannot be replicated </w:t>
      </w:r>
      <w:r w:rsidR="00A6213A" w:rsidRPr="009E2B08">
        <w:rPr>
          <w:rFonts w:eastAsia="Times New Roman" w:cstheme="minorHAnsi"/>
          <w:color w:val="000000"/>
          <w:spacing w:val="2"/>
        </w:rPr>
        <w:t xml:space="preserve">or provided </w:t>
      </w:r>
      <w:r w:rsidRPr="009E2B08">
        <w:rPr>
          <w:rFonts w:eastAsia="Times New Roman" w:cstheme="minorHAnsi"/>
          <w:color w:val="000000"/>
          <w:spacing w:val="2"/>
        </w:rPr>
        <w:t xml:space="preserve">at </w:t>
      </w:r>
      <w:r w:rsidR="00E901AF" w:rsidRPr="009E2B08">
        <w:rPr>
          <w:rFonts w:eastAsia="Times New Roman" w:cstheme="minorHAnsi"/>
          <w:color w:val="000000"/>
          <w:spacing w:val="2"/>
        </w:rPr>
        <w:t>the alternate work location</w:t>
      </w:r>
      <w:r w:rsidRPr="009E2B08">
        <w:rPr>
          <w:rFonts w:eastAsia="Times New Roman" w:cstheme="minorHAnsi"/>
          <w:color w:val="000000"/>
          <w:spacing w:val="2"/>
        </w:rPr>
        <w:t>. Other considerations include whether</w:t>
      </w:r>
      <w:r w:rsidR="00942B32" w:rsidRPr="009E2B08">
        <w:rPr>
          <w:rFonts w:eastAsia="Times New Roman" w:cstheme="minorHAnsi"/>
          <w:color w:val="000000"/>
          <w:spacing w:val="2"/>
        </w:rPr>
        <w:t>:</w:t>
      </w:r>
    </w:p>
    <w:p w14:paraId="3EDC0EE5" w14:textId="77777777" w:rsidR="008C09CC" w:rsidRDefault="008C09CC" w:rsidP="00FB526C">
      <w:pPr>
        <w:numPr>
          <w:ilvl w:val="0"/>
          <w:numId w:val="18"/>
        </w:numPr>
        <w:shd w:val="clear" w:color="auto" w:fill="FFFFFF"/>
        <w:spacing w:after="0" w:line="276" w:lineRule="auto"/>
        <w:rPr>
          <w:rFonts w:eastAsia="Times New Roman" w:cstheme="minorHAnsi"/>
          <w:color w:val="000000"/>
          <w:spacing w:val="2"/>
        </w:rPr>
      </w:pPr>
      <w:r>
        <w:rPr>
          <w:rFonts w:eastAsia="Times New Roman" w:cstheme="minorHAnsi"/>
          <w:color w:val="000000"/>
          <w:spacing w:val="2"/>
        </w:rPr>
        <w:t>The student-centered mission of the college will be fulfilled;</w:t>
      </w:r>
    </w:p>
    <w:p w14:paraId="1B342DED"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there is a need for face-to-face interaction and coordination of work with other employees;</w:t>
      </w:r>
    </w:p>
    <w:p w14:paraId="3BD2A28F"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in-person interaction with outside colleagues, clients, or customers is necessary;</w:t>
      </w:r>
    </w:p>
    <w:p w14:paraId="1AB30A0A"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lastRenderedPageBreak/>
        <w:t xml:space="preserve">the position in question requires the employee to have immediate access to documents or other information located only in the </w:t>
      </w:r>
      <w:r w:rsidR="003F0804" w:rsidRPr="009E2B08">
        <w:rPr>
          <w:rFonts w:eastAsia="Times New Roman" w:cstheme="minorHAnsi"/>
          <w:color w:val="000000"/>
          <w:spacing w:val="2"/>
        </w:rPr>
        <w:t xml:space="preserve">central </w:t>
      </w:r>
      <w:r w:rsidRPr="009E2B08">
        <w:rPr>
          <w:rFonts w:eastAsia="Times New Roman" w:cstheme="minorHAnsi"/>
          <w:color w:val="000000"/>
          <w:spacing w:val="2"/>
        </w:rPr>
        <w:t>workplace;</w:t>
      </w:r>
    </w:p>
    <w:p w14:paraId="6194DD0D"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 xml:space="preserve">the </w:t>
      </w:r>
      <w:r w:rsidR="00AF7322" w:rsidRPr="009E2B08">
        <w:rPr>
          <w:rFonts w:eastAsia="Times New Roman" w:cstheme="minorHAnsi"/>
          <w:color w:val="000000"/>
          <w:spacing w:val="2"/>
        </w:rPr>
        <w:t>telecommuting</w:t>
      </w:r>
      <w:r w:rsidRPr="009E2B08">
        <w:rPr>
          <w:rFonts w:eastAsia="Times New Roman" w:cstheme="minorHAnsi"/>
          <w:color w:val="000000"/>
          <w:spacing w:val="2"/>
        </w:rPr>
        <w:t xml:space="preserve"> arrangement </w:t>
      </w:r>
      <w:r w:rsidR="007F47F2" w:rsidRPr="009E2B08">
        <w:rPr>
          <w:rFonts w:eastAsia="Times New Roman" w:cstheme="minorHAnsi"/>
          <w:color w:val="000000"/>
          <w:spacing w:val="2"/>
        </w:rPr>
        <w:t>will impact service quality or college</w:t>
      </w:r>
      <w:r w:rsidRPr="009E2B08">
        <w:rPr>
          <w:rFonts w:eastAsia="Times New Roman" w:cstheme="minorHAnsi"/>
          <w:color w:val="000000"/>
          <w:spacing w:val="2"/>
        </w:rPr>
        <w:t xml:space="preserve"> operations or increase workload for other employees;</w:t>
      </w:r>
    </w:p>
    <w:p w14:paraId="26F11723"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the position can be structured to be performed independently of others w</w:t>
      </w:r>
      <w:r w:rsidR="00D011E0" w:rsidRPr="009E2B08">
        <w:rPr>
          <w:rFonts w:eastAsia="Times New Roman" w:cstheme="minorHAnsi"/>
          <w:color w:val="000000"/>
          <w:spacing w:val="2"/>
        </w:rPr>
        <w:t>ith minimal need for support</w:t>
      </w:r>
      <w:r w:rsidRPr="009E2B08">
        <w:rPr>
          <w:rFonts w:eastAsia="Times New Roman" w:cstheme="minorHAnsi"/>
          <w:color w:val="000000"/>
          <w:spacing w:val="2"/>
        </w:rPr>
        <w:t xml:space="preserve">; </w:t>
      </w:r>
    </w:p>
    <w:p w14:paraId="0A116446" w14:textId="77777777" w:rsidR="00161291" w:rsidRPr="009E2B08"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performance can be measured by quantitative or qualitative results-oriented standards; and</w:t>
      </w:r>
    </w:p>
    <w:p w14:paraId="58407AA4" w14:textId="77777777" w:rsidR="00161291" w:rsidRDefault="00161291" w:rsidP="00FB526C">
      <w:pPr>
        <w:numPr>
          <w:ilvl w:val="0"/>
          <w:numId w:val="18"/>
        </w:numPr>
        <w:shd w:val="clear" w:color="auto" w:fill="FFFFFF"/>
        <w:spacing w:after="0" w:line="276" w:lineRule="auto"/>
        <w:rPr>
          <w:rFonts w:eastAsia="Times New Roman" w:cstheme="minorHAnsi"/>
          <w:color w:val="000000"/>
          <w:spacing w:val="2"/>
        </w:rPr>
      </w:pPr>
      <w:r w:rsidRPr="009E2B08">
        <w:rPr>
          <w:rFonts w:eastAsia="Times New Roman" w:cstheme="minorHAnsi"/>
          <w:color w:val="000000"/>
          <w:spacing w:val="2"/>
        </w:rPr>
        <w:t>employees work with highly sensitive or confide</w:t>
      </w:r>
      <w:r w:rsidR="00907C61" w:rsidRPr="009E2B08">
        <w:rPr>
          <w:rFonts w:eastAsia="Times New Roman" w:cstheme="minorHAnsi"/>
          <w:color w:val="000000"/>
          <w:spacing w:val="2"/>
        </w:rPr>
        <w:t xml:space="preserve">ntial information that </w:t>
      </w:r>
      <w:r w:rsidR="007D6A30" w:rsidRPr="009E2B08">
        <w:rPr>
          <w:rFonts w:eastAsia="Times New Roman" w:cstheme="minorHAnsi"/>
          <w:color w:val="000000"/>
          <w:spacing w:val="2"/>
        </w:rPr>
        <w:t>may</w:t>
      </w:r>
      <w:r w:rsidR="00907C61" w:rsidRPr="009E2B08">
        <w:rPr>
          <w:rFonts w:eastAsia="Times New Roman" w:cstheme="minorHAnsi"/>
          <w:color w:val="000000"/>
          <w:spacing w:val="2"/>
        </w:rPr>
        <w:t xml:space="preserve"> not</w:t>
      </w:r>
      <w:r w:rsidRPr="009E2B08">
        <w:rPr>
          <w:rFonts w:eastAsia="Times New Roman" w:cstheme="minorHAnsi"/>
          <w:color w:val="000000"/>
          <w:spacing w:val="2"/>
        </w:rPr>
        <w:t xml:space="preserve"> be accessed from alternate work locations.</w:t>
      </w:r>
    </w:p>
    <w:p w14:paraId="3CADBBAC" w14:textId="77777777" w:rsidR="00FB526C" w:rsidRPr="009E2B08" w:rsidRDefault="00FB526C" w:rsidP="00FB526C">
      <w:pPr>
        <w:shd w:val="clear" w:color="auto" w:fill="FFFFFF"/>
        <w:spacing w:after="0" w:line="276" w:lineRule="auto"/>
        <w:ind w:left="720"/>
        <w:rPr>
          <w:rFonts w:eastAsia="Times New Roman" w:cstheme="minorHAnsi"/>
          <w:color w:val="000000"/>
          <w:spacing w:val="2"/>
        </w:rPr>
      </w:pPr>
    </w:p>
    <w:p w14:paraId="70058402" w14:textId="77777777" w:rsidR="007040B1" w:rsidRPr="0002417F" w:rsidRDefault="00AA68D8" w:rsidP="0002417F">
      <w:pPr>
        <w:shd w:val="clear" w:color="auto" w:fill="FFFFFF"/>
        <w:spacing w:after="288" w:line="276" w:lineRule="auto"/>
        <w:rPr>
          <w:rFonts w:eastAsia="Times New Roman" w:cstheme="minorHAnsi"/>
          <w:b/>
          <w:bCs/>
          <w:color w:val="000000"/>
          <w:spacing w:val="2"/>
        </w:rPr>
      </w:pPr>
      <w:r w:rsidRPr="009E2B08">
        <w:rPr>
          <w:rFonts w:eastAsia="Times New Roman" w:cstheme="minorHAnsi"/>
          <w:color w:val="000000"/>
          <w:spacing w:val="2"/>
        </w:rPr>
        <w:t>B</w:t>
      </w:r>
      <w:r w:rsidR="00161291" w:rsidRPr="009E2B08">
        <w:rPr>
          <w:rFonts w:eastAsia="Times New Roman" w:cstheme="minorHAnsi"/>
          <w:color w:val="000000"/>
          <w:spacing w:val="2"/>
        </w:rPr>
        <w:t xml:space="preserve">road categories of positions that are not eligible for </w:t>
      </w:r>
      <w:r w:rsidR="00D011E0" w:rsidRPr="009E2B08">
        <w:rPr>
          <w:rFonts w:eastAsia="Times New Roman" w:cstheme="minorHAnsi"/>
          <w:color w:val="000000"/>
          <w:spacing w:val="2"/>
        </w:rPr>
        <w:t>telecommuting</w:t>
      </w:r>
      <w:r w:rsidR="00161291" w:rsidRPr="009E2B08">
        <w:rPr>
          <w:rFonts w:eastAsia="Times New Roman" w:cstheme="minorHAnsi"/>
          <w:color w:val="000000"/>
          <w:spacing w:val="2"/>
        </w:rPr>
        <w:t xml:space="preserve"> includ</w:t>
      </w:r>
      <w:r w:rsidRPr="009E2B08">
        <w:rPr>
          <w:rFonts w:eastAsia="Times New Roman" w:cstheme="minorHAnsi"/>
          <w:color w:val="000000"/>
          <w:spacing w:val="2"/>
        </w:rPr>
        <w:t>e,</w:t>
      </w:r>
      <w:r w:rsidR="00161291" w:rsidRPr="009E2B08">
        <w:rPr>
          <w:rFonts w:eastAsia="Times New Roman" w:cstheme="minorHAnsi"/>
          <w:color w:val="000000"/>
          <w:spacing w:val="2"/>
        </w:rPr>
        <w:t xml:space="preserve"> but </w:t>
      </w:r>
      <w:r w:rsidRPr="009E2B08">
        <w:rPr>
          <w:rFonts w:eastAsia="Times New Roman" w:cstheme="minorHAnsi"/>
          <w:color w:val="000000"/>
          <w:spacing w:val="2"/>
        </w:rPr>
        <w:t xml:space="preserve">are </w:t>
      </w:r>
      <w:r w:rsidR="00161291" w:rsidRPr="009E2B08">
        <w:rPr>
          <w:rFonts w:eastAsia="Times New Roman" w:cstheme="minorHAnsi"/>
          <w:color w:val="000000"/>
          <w:spacing w:val="2"/>
        </w:rPr>
        <w:t>not limited to</w:t>
      </w:r>
      <w:r w:rsidR="00E901AF" w:rsidRPr="009E2B08">
        <w:rPr>
          <w:rFonts w:eastAsia="Times New Roman" w:cstheme="minorHAnsi"/>
          <w:color w:val="000000"/>
          <w:spacing w:val="2"/>
        </w:rPr>
        <w:t>,</w:t>
      </w:r>
      <w:r w:rsidR="00161291" w:rsidRPr="009E2B08">
        <w:rPr>
          <w:rFonts w:eastAsia="Times New Roman" w:cstheme="minorHAnsi"/>
          <w:color w:val="000000"/>
          <w:spacing w:val="2"/>
        </w:rPr>
        <w:t xml:space="preserve"> </w:t>
      </w:r>
      <w:r w:rsidR="00D011E0" w:rsidRPr="009E2B08">
        <w:rPr>
          <w:rFonts w:eastAsia="Times New Roman" w:cstheme="minorHAnsi"/>
          <w:color w:val="000000"/>
          <w:spacing w:val="2"/>
        </w:rPr>
        <w:t>positions</w:t>
      </w:r>
      <w:r w:rsidR="002336C6" w:rsidRPr="009E2B08">
        <w:rPr>
          <w:rFonts w:eastAsia="Times New Roman" w:cstheme="minorHAnsi"/>
          <w:color w:val="000000"/>
          <w:spacing w:val="2"/>
        </w:rPr>
        <w:t xml:space="preserve"> in </w:t>
      </w:r>
      <w:r w:rsidR="00F8270C">
        <w:rPr>
          <w:rFonts w:eastAsia="Times New Roman" w:cstheme="minorHAnsi"/>
          <w:color w:val="000000"/>
          <w:spacing w:val="2"/>
        </w:rPr>
        <w:t xml:space="preserve">student-facing </w:t>
      </w:r>
      <w:r w:rsidR="002336C6" w:rsidRPr="009E2B08">
        <w:rPr>
          <w:rFonts w:eastAsia="Times New Roman" w:cstheme="minorHAnsi"/>
          <w:color w:val="000000"/>
          <w:spacing w:val="2"/>
        </w:rPr>
        <w:t xml:space="preserve">departments with 1-2 employees; </w:t>
      </w:r>
      <w:r w:rsidR="00161291" w:rsidRPr="009E2B08">
        <w:rPr>
          <w:rFonts w:eastAsia="Times New Roman" w:cstheme="minorHAnsi"/>
          <w:color w:val="000000"/>
          <w:spacing w:val="2"/>
        </w:rPr>
        <w:t xml:space="preserve">grounds workers; facilities trades workers, including plumbers, electricians, and </w:t>
      </w:r>
      <w:r w:rsidR="00DA2405" w:rsidRPr="009E2B08">
        <w:rPr>
          <w:rFonts w:eastAsia="Times New Roman" w:cstheme="minorHAnsi"/>
          <w:color w:val="000000"/>
          <w:spacing w:val="2"/>
        </w:rPr>
        <w:t xml:space="preserve">HVAC technicians; custodial </w:t>
      </w:r>
      <w:r w:rsidR="00161291" w:rsidRPr="009E2B08">
        <w:rPr>
          <w:rFonts w:eastAsia="Times New Roman" w:cstheme="minorHAnsi"/>
          <w:color w:val="000000"/>
          <w:spacing w:val="2"/>
        </w:rPr>
        <w:t xml:space="preserve">workers; student health staff; receptionist </w:t>
      </w:r>
      <w:r w:rsidR="00DA2405" w:rsidRPr="009E2B08">
        <w:rPr>
          <w:rFonts w:eastAsia="Times New Roman" w:cstheme="minorHAnsi"/>
          <w:color w:val="000000"/>
          <w:spacing w:val="2"/>
        </w:rPr>
        <w:t>positions</w:t>
      </w:r>
      <w:r w:rsidR="00161291" w:rsidRPr="009E2B08">
        <w:rPr>
          <w:rFonts w:eastAsia="Times New Roman" w:cstheme="minorHAnsi"/>
          <w:color w:val="000000"/>
          <w:spacing w:val="2"/>
        </w:rPr>
        <w:t xml:space="preserve">; library </w:t>
      </w:r>
      <w:r w:rsidR="00DA2405" w:rsidRPr="009E2B08">
        <w:rPr>
          <w:rFonts w:eastAsia="Times New Roman" w:cstheme="minorHAnsi"/>
          <w:color w:val="000000"/>
          <w:spacing w:val="2"/>
        </w:rPr>
        <w:t>circulation</w:t>
      </w:r>
      <w:r w:rsidR="00CD3A7F">
        <w:rPr>
          <w:rFonts w:eastAsia="Times New Roman" w:cstheme="minorHAnsi"/>
          <w:color w:val="000000"/>
          <w:spacing w:val="2"/>
        </w:rPr>
        <w:t>;</w:t>
      </w:r>
      <w:r w:rsidR="00DA2405" w:rsidRPr="009E2B08">
        <w:rPr>
          <w:rFonts w:eastAsia="Times New Roman" w:cstheme="minorHAnsi"/>
          <w:color w:val="000000"/>
          <w:spacing w:val="2"/>
        </w:rPr>
        <w:t xml:space="preserve"> and </w:t>
      </w:r>
      <w:r w:rsidR="00D83A9D">
        <w:rPr>
          <w:rFonts w:eastAsia="Times New Roman" w:cstheme="minorHAnsi"/>
          <w:color w:val="000000"/>
          <w:spacing w:val="2"/>
        </w:rPr>
        <w:t>front-line</w:t>
      </w:r>
      <w:r w:rsidR="00F8270C">
        <w:rPr>
          <w:rFonts w:eastAsia="Times New Roman" w:cstheme="minorHAnsi"/>
          <w:color w:val="000000"/>
          <w:spacing w:val="2"/>
        </w:rPr>
        <w:t xml:space="preserve"> student-facing </w:t>
      </w:r>
      <w:r w:rsidR="00DA2405" w:rsidRPr="009E2B08">
        <w:rPr>
          <w:rFonts w:eastAsia="Times New Roman" w:cstheme="minorHAnsi"/>
          <w:color w:val="000000"/>
          <w:spacing w:val="2"/>
        </w:rPr>
        <w:t>support staff</w:t>
      </w:r>
      <w:r w:rsidR="004D1881">
        <w:rPr>
          <w:rFonts w:eastAsia="Times New Roman" w:cstheme="minorHAnsi"/>
          <w:color w:val="000000"/>
          <w:spacing w:val="2"/>
        </w:rPr>
        <w:t xml:space="preserve">. </w:t>
      </w:r>
      <w:r w:rsidR="00161291" w:rsidRPr="009E2B08">
        <w:rPr>
          <w:rFonts w:eastAsia="Times New Roman" w:cstheme="minorHAnsi"/>
          <w:color w:val="000000"/>
          <w:spacing w:val="2"/>
        </w:rPr>
        <w:t>This li</w:t>
      </w:r>
      <w:r w:rsidR="00710DAF" w:rsidRPr="009E2B08">
        <w:rPr>
          <w:rFonts w:eastAsia="Times New Roman" w:cstheme="minorHAnsi"/>
          <w:color w:val="000000"/>
          <w:spacing w:val="2"/>
        </w:rPr>
        <w:t>st of positions is not all-inclusive</w:t>
      </w:r>
      <w:r w:rsidR="00161291" w:rsidRPr="009E2B08">
        <w:rPr>
          <w:rFonts w:eastAsia="Times New Roman" w:cstheme="minorHAnsi"/>
          <w:color w:val="000000"/>
          <w:spacing w:val="2"/>
        </w:rPr>
        <w:t xml:space="preserve"> and the Office of Human Resources</w:t>
      </w:r>
      <w:r w:rsidR="00374127" w:rsidRPr="009E2B08">
        <w:rPr>
          <w:rFonts w:eastAsia="Times New Roman" w:cstheme="minorHAnsi"/>
          <w:color w:val="000000"/>
          <w:spacing w:val="2"/>
        </w:rPr>
        <w:t xml:space="preserve"> </w:t>
      </w:r>
      <w:r w:rsidR="00161291" w:rsidRPr="009E2B08">
        <w:rPr>
          <w:rFonts w:eastAsia="Times New Roman" w:cstheme="minorHAnsi"/>
          <w:color w:val="000000"/>
          <w:spacing w:val="2"/>
        </w:rPr>
        <w:t xml:space="preserve">reserves the right to identify other positions that are not eligible for </w:t>
      </w:r>
      <w:r w:rsidR="00D011E0" w:rsidRPr="009E2B08">
        <w:rPr>
          <w:rFonts w:eastAsia="Times New Roman" w:cstheme="minorHAnsi"/>
          <w:color w:val="000000"/>
          <w:spacing w:val="2"/>
        </w:rPr>
        <w:t>t</w:t>
      </w:r>
      <w:r w:rsidR="005239A3" w:rsidRPr="009E2B08">
        <w:rPr>
          <w:rFonts w:eastAsia="Times New Roman" w:cstheme="minorHAnsi"/>
          <w:color w:val="000000"/>
          <w:spacing w:val="2"/>
        </w:rPr>
        <w:t>elecom</w:t>
      </w:r>
      <w:r w:rsidR="00D011E0" w:rsidRPr="009E2B08">
        <w:rPr>
          <w:rFonts w:eastAsia="Times New Roman" w:cstheme="minorHAnsi"/>
          <w:color w:val="000000"/>
          <w:spacing w:val="2"/>
        </w:rPr>
        <w:t>muting</w:t>
      </w:r>
      <w:r w:rsidR="00161291" w:rsidRPr="009E2B08">
        <w:rPr>
          <w:rFonts w:eastAsia="Times New Roman" w:cstheme="minorHAnsi"/>
          <w:color w:val="000000"/>
          <w:spacing w:val="2"/>
        </w:rPr>
        <w:t>.  </w:t>
      </w:r>
      <w:r w:rsidR="00161291" w:rsidRPr="009E2B08">
        <w:rPr>
          <w:rFonts w:eastAsia="Times New Roman" w:cstheme="minorHAnsi"/>
          <w:b/>
          <w:bCs/>
          <w:color w:val="000000"/>
          <w:spacing w:val="2"/>
        </w:rPr>
        <w:t> </w:t>
      </w:r>
    </w:p>
    <w:p w14:paraId="1EA6285B" w14:textId="77777777" w:rsidR="00161291" w:rsidRPr="009E2B08" w:rsidRDefault="00161291" w:rsidP="009E2B08">
      <w:pPr>
        <w:shd w:val="clear" w:color="auto" w:fill="FFFFFF"/>
        <w:spacing w:after="288" w:line="276" w:lineRule="auto"/>
        <w:rPr>
          <w:rFonts w:eastAsia="Times New Roman" w:cstheme="minorHAnsi"/>
          <w:color w:val="000000"/>
          <w:spacing w:val="2"/>
        </w:rPr>
      </w:pPr>
      <w:r w:rsidRPr="009E2B08">
        <w:rPr>
          <w:rFonts w:eastAsia="Times New Roman" w:cstheme="minorHAnsi"/>
          <w:color w:val="000000"/>
          <w:spacing w:val="2"/>
        </w:rPr>
        <w:t>If an employee in an eligibl</w:t>
      </w:r>
      <w:r w:rsidR="00D011E0" w:rsidRPr="009E2B08">
        <w:rPr>
          <w:rFonts w:eastAsia="Times New Roman" w:cstheme="minorHAnsi"/>
          <w:color w:val="000000"/>
          <w:spacing w:val="2"/>
        </w:rPr>
        <w:t>e position requests approval to</w:t>
      </w:r>
      <w:r w:rsidRPr="009E2B08">
        <w:rPr>
          <w:rFonts w:eastAsia="Times New Roman" w:cstheme="minorHAnsi"/>
          <w:color w:val="000000"/>
          <w:spacing w:val="2"/>
        </w:rPr>
        <w:t xml:space="preserve"> </w:t>
      </w:r>
      <w:r w:rsidR="00D011E0" w:rsidRPr="009E2B08">
        <w:rPr>
          <w:rFonts w:eastAsia="Times New Roman" w:cstheme="minorHAnsi"/>
          <w:color w:val="000000"/>
          <w:spacing w:val="2"/>
        </w:rPr>
        <w:t>telecommute</w:t>
      </w:r>
      <w:r w:rsidRPr="009E2B08">
        <w:rPr>
          <w:rFonts w:eastAsia="Times New Roman" w:cstheme="minorHAnsi"/>
          <w:color w:val="000000"/>
          <w:spacing w:val="2"/>
        </w:rPr>
        <w:t>, the supervisor</w:t>
      </w:r>
      <w:r w:rsidR="00D011E0" w:rsidRPr="009E2B08">
        <w:rPr>
          <w:rFonts w:eastAsia="Times New Roman" w:cstheme="minorHAnsi"/>
          <w:color w:val="000000"/>
          <w:spacing w:val="2"/>
        </w:rPr>
        <w:t xml:space="preserve"> and department head/director</w:t>
      </w:r>
      <w:r w:rsidRPr="009E2B08">
        <w:rPr>
          <w:rFonts w:eastAsia="Times New Roman" w:cstheme="minorHAnsi"/>
          <w:color w:val="000000"/>
          <w:spacing w:val="2"/>
        </w:rPr>
        <w:t>, in consultation with the Office of Human Resources, will determine whether the emp</w:t>
      </w:r>
      <w:r w:rsidR="00DA2405" w:rsidRPr="009E2B08">
        <w:rPr>
          <w:rFonts w:eastAsia="Times New Roman" w:cstheme="minorHAnsi"/>
          <w:color w:val="000000"/>
          <w:spacing w:val="2"/>
        </w:rPr>
        <w:t>loyee is eligible.  T</w:t>
      </w:r>
      <w:r w:rsidRPr="009E2B08">
        <w:rPr>
          <w:rFonts w:eastAsia="Times New Roman" w:cstheme="minorHAnsi"/>
          <w:color w:val="000000"/>
          <w:spacing w:val="2"/>
        </w:rPr>
        <w:t>he following conditions must b</w:t>
      </w:r>
      <w:r w:rsidR="00D011E0" w:rsidRPr="009E2B08">
        <w:rPr>
          <w:rFonts w:eastAsia="Times New Roman" w:cstheme="minorHAnsi"/>
          <w:color w:val="000000"/>
          <w:spacing w:val="2"/>
        </w:rPr>
        <w:t>e met to approve an employee to</w:t>
      </w:r>
      <w:r w:rsidRPr="009E2B08">
        <w:rPr>
          <w:rFonts w:eastAsia="Times New Roman" w:cstheme="minorHAnsi"/>
          <w:color w:val="000000"/>
          <w:spacing w:val="2"/>
        </w:rPr>
        <w:t xml:space="preserve"> </w:t>
      </w:r>
      <w:r w:rsidR="00D011E0" w:rsidRPr="009E2B08">
        <w:rPr>
          <w:rFonts w:eastAsia="Times New Roman" w:cstheme="minorHAnsi"/>
          <w:color w:val="000000"/>
          <w:spacing w:val="2"/>
        </w:rPr>
        <w:t>t</w:t>
      </w:r>
      <w:r w:rsidR="005239A3" w:rsidRPr="009E2B08">
        <w:rPr>
          <w:rFonts w:eastAsia="Times New Roman" w:cstheme="minorHAnsi"/>
          <w:color w:val="000000"/>
          <w:spacing w:val="2"/>
        </w:rPr>
        <w:t>elecommute</w:t>
      </w:r>
      <w:r w:rsidRPr="009E2B08">
        <w:rPr>
          <w:rFonts w:eastAsia="Times New Roman" w:cstheme="minorHAnsi"/>
          <w:color w:val="000000"/>
          <w:spacing w:val="2"/>
        </w:rPr>
        <w:t>:</w:t>
      </w:r>
    </w:p>
    <w:p w14:paraId="6766E6A0" w14:textId="77777777" w:rsidR="00161291" w:rsidRPr="009E2B08" w:rsidRDefault="00E901AF" w:rsidP="009E2B08">
      <w:pPr>
        <w:numPr>
          <w:ilvl w:val="0"/>
          <w:numId w:val="22"/>
        </w:numPr>
        <w:shd w:val="clear" w:color="auto" w:fill="FFFFFF"/>
        <w:spacing w:after="0" w:line="240" w:lineRule="auto"/>
        <w:rPr>
          <w:rFonts w:eastAsia="Times New Roman" w:cstheme="minorHAnsi"/>
          <w:color w:val="000000"/>
          <w:spacing w:val="2"/>
        </w:rPr>
      </w:pPr>
      <w:r w:rsidRPr="009E2B08">
        <w:rPr>
          <w:rFonts w:eastAsia="Times New Roman" w:cstheme="minorHAnsi"/>
          <w:color w:val="000000"/>
          <w:spacing w:val="2"/>
        </w:rPr>
        <w:t>t</w:t>
      </w:r>
      <w:r w:rsidR="00161291" w:rsidRPr="009E2B08">
        <w:rPr>
          <w:rFonts w:eastAsia="Times New Roman" w:cstheme="minorHAnsi"/>
          <w:color w:val="000000"/>
          <w:spacing w:val="2"/>
        </w:rPr>
        <w:t xml:space="preserve">he employee has been in the position for at least </w:t>
      </w:r>
      <w:r w:rsidR="00D83A9D">
        <w:rPr>
          <w:rFonts w:eastAsia="Times New Roman" w:cstheme="minorHAnsi"/>
          <w:color w:val="000000"/>
          <w:spacing w:val="2"/>
        </w:rPr>
        <w:t>90-days, or successfully outside of a probationary period</w:t>
      </w:r>
      <w:r w:rsidR="00161291" w:rsidRPr="009E2B08">
        <w:rPr>
          <w:rFonts w:eastAsia="Times New Roman" w:cstheme="minorHAnsi"/>
          <w:color w:val="000000"/>
          <w:spacing w:val="2"/>
        </w:rPr>
        <w:t xml:space="preserve"> (this requirement is waived if the employee is sp</w:t>
      </w:r>
      <w:r w:rsidR="00ED5415" w:rsidRPr="009E2B08">
        <w:rPr>
          <w:rFonts w:eastAsia="Times New Roman" w:cstheme="minorHAnsi"/>
          <w:color w:val="000000"/>
          <w:spacing w:val="2"/>
        </w:rPr>
        <w:t xml:space="preserve">ecifically hired for a </w:t>
      </w:r>
      <w:r w:rsidR="00BD1A63" w:rsidRPr="009E2B08">
        <w:rPr>
          <w:rFonts w:eastAsia="Times New Roman" w:cstheme="minorHAnsi"/>
          <w:color w:val="000000"/>
          <w:spacing w:val="2"/>
        </w:rPr>
        <w:t>telecommuting</w:t>
      </w:r>
      <w:r w:rsidR="00ED5415" w:rsidRPr="009E2B08">
        <w:rPr>
          <w:rFonts w:eastAsia="Times New Roman" w:cstheme="minorHAnsi"/>
          <w:color w:val="000000"/>
          <w:spacing w:val="2"/>
        </w:rPr>
        <w:t xml:space="preserve"> </w:t>
      </w:r>
      <w:r w:rsidR="00161291" w:rsidRPr="009E2B08">
        <w:rPr>
          <w:rFonts w:eastAsia="Times New Roman" w:cstheme="minorHAnsi"/>
          <w:color w:val="000000"/>
          <w:spacing w:val="2"/>
        </w:rPr>
        <w:t>arrangement);</w:t>
      </w:r>
    </w:p>
    <w:p w14:paraId="71AA7179" w14:textId="77777777" w:rsidR="00161291" w:rsidRPr="009E2B08" w:rsidRDefault="00E901AF" w:rsidP="009E2B08">
      <w:pPr>
        <w:numPr>
          <w:ilvl w:val="0"/>
          <w:numId w:val="22"/>
        </w:numPr>
        <w:shd w:val="clear" w:color="auto" w:fill="FFFFFF"/>
        <w:spacing w:after="0" w:line="240" w:lineRule="auto"/>
        <w:rPr>
          <w:rFonts w:eastAsia="Times New Roman" w:cstheme="minorHAnsi"/>
          <w:color w:val="000000"/>
          <w:spacing w:val="2"/>
        </w:rPr>
      </w:pPr>
      <w:r w:rsidRPr="009E2B08">
        <w:rPr>
          <w:rFonts w:eastAsia="Times New Roman" w:cstheme="minorHAnsi"/>
          <w:color w:val="000000"/>
          <w:spacing w:val="2"/>
        </w:rPr>
        <w:t>t</w:t>
      </w:r>
      <w:r w:rsidR="00161291" w:rsidRPr="009E2B08">
        <w:rPr>
          <w:rFonts w:eastAsia="Times New Roman" w:cstheme="minorHAnsi"/>
          <w:color w:val="000000"/>
          <w:spacing w:val="2"/>
        </w:rPr>
        <w:t xml:space="preserve">he employee has no active formal </w:t>
      </w:r>
      <w:r w:rsidR="00710DAF" w:rsidRPr="009E2B08">
        <w:rPr>
          <w:rFonts w:eastAsia="Times New Roman" w:cstheme="minorHAnsi"/>
          <w:color w:val="000000"/>
          <w:spacing w:val="2"/>
        </w:rPr>
        <w:t>corrective</w:t>
      </w:r>
      <w:r w:rsidRPr="009E2B08">
        <w:rPr>
          <w:rFonts w:eastAsia="Times New Roman" w:cstheme="minorHAnsi"/>
          <w:color w:val="000000"/>
          <w:spacing w:val="2"/>
        </w:rPr>
        <w:t xml:space="preserve"> </w:t>
      </w:r>
      <w:r w:rsidR="00161291" w:rsidRPr="009E2B08">
        <w:rPr>
          <w:rFonts w:eastAsia="Times New Roman" w:cstheme="minorHAnsi"/>
          <w:color w:val="000000"/>
          <w:spacing w:val="2"/>
        </w:rPr>
        <w:t>actions on file for the current or imme</w:t>
      </w:r>
      <w:r w:rsidRPr="009E2B08">
        <w:rPr>
          <w:rFonts w:eastAsia="Times New Roman" w:cstheme="minorHAnsi"/>
          <w:color w:val="000000"/>
          <w:spacing w:val="2"/>
        </w:rPr>
        <w:t xml:space="preserve">diately preceding </w:t>
      </w:r>
      <w:r w:rsidR="00AA68D8" w:rsidRPr="009E2B08">
        <w:rPr>
          <w:rFonts w:eastAsia="Times New Roman" w:cstheme="minorHAnsi"/>
          <w:color w:val="000000"/>
          <w:spacing w:val="2"/>
        </w:rPr>
        <w:t xml:space="preserve">performance </w:t>
      </w:r>
      <w:r w:rsidR="0089168C" w:rsidRPr="009E2B08">
        <w:rPr>
          <w:rFonts w:eastAsia="Times New Roman" w:cstheme="minorHAnsi"/>
          <w:color w:val="000000"/>
          <w:spacing w:val="2"/>
        </w:rPr>
        <w:t xml:space="preserve">appraisal </w:t>
      </w:r>
      <w:r w:rsidR="00D719AD" w:rsidRPr="009E2B08">
        <w:rPr>
          <w:rFonts w:eastAsia="Times New Roman" w:cstheme="minorHAnsi"/>
          <w:color w:val="000000"/>
          <w:spacing w:val="2"/>
        </w:rPr>
        <w:t>p</w:t>
      </w:r>
      <w:r w:rsidRPr="009E2B08">
        <w:rPr>
          <w:rFonts w:eastAsia="Times New Roman" w:cstheme="minorHAnsi"/>
          <w:color w:val="000000"/>
          <w:spacing w:val="2"/>
        </w:rPr>
        <w:t>eriod</w:t>
      </w:r>
      <w:r w:rsidR="00374127" w:rsidRPr="009E2B08">
        <w:rPr>
          <w:rFonts w:eastAsia="Times New Roman" w:cstheme="minorHAnsi"/>
          <w:color w:val="000000"/>
          <w:spacing w:val="2"/>
        </w:rPr>
        <w:t>;</w:t>
      </w:r>
    </w:p>
    <w:p w14:paraId="32D017A2" w14:textId="77777777" w:rsidR="00161291" w:rsidRPr="009E2B08" w:rsidRDefault="00E901AF" w:rsidP="009E2B08">
      <w:pPr>
        <w:numPr>
          <w:ilvl w:val="0"/>
          <w:numId w:val="22"/>
        </w:numPr>
        <w:shd w:val="clear" w:color="auto" w:fill="FFFFFF"/>
        <w:spacing w:after="0" w:line="240" w:lineRule="auto"/>
        <w:rPr>
          <w:rFonts w:eastAsia="Times New Roman" w:cstheme="minorHAnsi"/>
          <w:color w:val="000000"/>
          <w:spacing w:val="2"/>
        </w:rPr>
      </w:pPr>
      <w:r w:rsidRPr="009E2B08">
        <w:rPr>
          <w:rFonts w:eastAsia="Times New Roman" w:cstheme="minorHAnsi"/>
          <w:color w:val="000000"/>
          <w:spacing w:val="2"/>
        </w:rPr>
        <w:t>t</w:t>
      </w:r>
      <w:r w:rsidR="00ED5415" w:rsidRPr="009E2B08">
        <w:rPr>
          <w:rFonts w:eastAsia="Times New Roman" w:cstheme="minorHAnsi"/>
          <w:color w:val="000000"/>
          <w:spacing w:val="2"/>
        </w:rPr>
        <w:t xml:space="preserve">he employee has </w:t>
      </w:r>
      <w:r w:rsidR="00161291" w:rsidRPr="009E2B08">
        <w:rPr>
          <w:rFonts w:eastAsia="Times New Roman" w:cstheme="minorHAnsi"/>
          <w:color w:val="000000"/>
          <w:spacing w:val="2"/>
        </w:rPr>
        <w:t xml:space="preserve">demonstrated </w:t>
      </w:r>
      <w:r w:rsidR="00ED5415" w:rsidRPr="009E2B08">
        <w:rPr>
          <w:rFonts w:eastAsia="Times New Roman" w:cstheme="minorHAnsi"/>
          <w:color w:val="000000"/>
          <w:spacing w:val="2"/>
        </w:rPr>
        <w:t xml:space="preserve">an </w:t>
      </w:r>
      <w:r w:rsidR="00161291" w:rsidRPr="009E2B08">
        <w:rPr>
          <w:rFonts w:eastAsia="Times New Roman" w:cstheme="minorHAnsi"/>
          <w:color w:val="000000"/>
          <w:spacing w:val="2"/>
        </w:rPr>
        <w:t xml:space="preserve">ability to work productively on his/her own and is </w:t>
      </w:r>
      <w:r w:rsidR="00ED5415" w:rsidRPr="009E2B08">
        <w:rPr>
          <w:rFonts w:eastAsia="Times New Roman" w:cstheme="minorHAnsi"/>
          <w:color w:val="000000"/>
          <w:spacing w:val="2"/>
        </w:rPr>
        <w:t>self-motivated and flexible; and</w:t>
      </w:r>
    </w:p>
    <w:p w14:paraId="7427723F" w14:textId="77777777" w:rsidR="00161291" w:rsidRDefault="00E901AF" w:rsidP="009E2B08">
      <w:pPr>
        <w:numPr>
          <w:ilvl w:val="0"/>
          <w:numId w:val="22"/>
        </w:numPr>
        <w:shd w:val="clear" w:color="auto" w:fill="FFFFFF"/>
        <w:spacing w:after="0" w:line="240" w:lineRule="auto"/>
        <w:rPr>
          <w:rFonts w:eastAsia="Times New Roman" w:cstheme="minorHAnsi"/>
          <w:color w:val="000000"/>
          <w:spacing w:val="2"/>
        </w:rPr>
      </w:pPr>
      <w:r w:rsidRPr="009E2B08">
        <w:rPr>
          <w:rFonts w:eastAsia="Times New Roman" w:cstheme="minorHAnsi"/>
          <w:color w:val="000000"/>
          <w:spacing w:val="2"/>
        </w:rPr>
        <w:t>t</w:t>
      </w:r>
      <w:r w:rsidR="00161291" w:rsidRPr="009E2B08">
        <w:rPr>
          <w:rFonts w:eastAsia="Times New Roman" w:cstheme="minorHAnsi"/>
          <w:color w:val="000000"/>
          <w:spacing w:val="2"/>
        </w:rPr>
        <w:t xml:space="preserve">he employee received at least a </w:t>
      </w:r>
      <w:r w:rsidR="00374127" w:rsidRPr="009E2B08">
        <w:rPr>
          <w:rFonts w:eastAsia="Times New Roman" w:cstheme="minorHAnsi"/>
          <w:color w:val="000000"/>
          <w:spacing w:val="2"/>
        </w:rPr>
        <w:t>“meets expectations”</w:t>
      </w:r>
      <w:r w:rsidR="00161291" w:rsidRPr="009E2B08">
        <w:rPr>
          <w:rFonts w:eastAsia="Times New Roman" w:cstheme="minorHAnsi"/>
          <w:color w:val="000000"/>
          <w:spacing w:val="2"/>
        </w:rPr>
        <w:t xml:space="preserve"> evaluation in the previous evaluation cycle. </w:t>
      </w:r>
    </w:p>
    <w:p w14:paraId="2856D745" w14:textId="77777777" w:rsidR="00A52D41" w:rsidRDefault="00A52D41" w:rsidP="009E2B08">
      <w:pPr>
        <w:numPr>
          <w:ilvl w:val="0"/>
          <w:numId w:val="22"/>
        </w:numPr>
        <w:shd w:val="clear" w:color="auto" w:fill="FFFFFF"/>
        <w:spacing w:after="0" w:line="240" w:lineRule="auto"/>
        <w:rPr>
          <w:rFonts w:eastAsia="Times New Roman" w:cstheme="minorHAnsi"/>
          <w:color w:val="000000"/>
          <w:spacing w:val="2"/>
        </w:rPr>
      </w:pPr>
      <w:r>
        <w:rPr>
          <w:rFonts w:eastAsia="Times New Roman" w:cstheme="minorHAnsi"/>
          <w:color w:val="000000"/>
          <w:spacing w:val="2"/>
        </w:rPr>
        <w:t>The employee has demonstrated that they have the space and necessary equipment and connectivity to performs the work required.</w:t>
      </w:r>
    </w:p>
    <w:p w14:paraId="268D39A0" w14:textId="77777777" w:rsidR="00A52D41" w:rsidRDefault="00A52D41" w:rsidP="0092566E">
      <w:pPr>
        <w:shd w:val="clear" w:color="auto" w:fill="FFFFFF"/>
        <w:spacing w:after="0" w:line="240" w:lineRule="auto"/>
        <w:rPr>
          <w:rFonts w:eastAsia="Times New Roman" w:cstheme="minorHAnsi"/>
          <w:color w:val="000000"/>
          <w:spacing w:val="2"/>
        </w:rPr>
      </w:pPr>
    </w:p>
    <w:p w14:paraId="12E87483" w14:textId="77777777" w:rsidR="0029073D" w:rsidRPr="009E2B08" w:rsidRDefault="0029073D" w:rsidP="0029073D">
      <w:pPr>
        <w:shd w:val="clear" w:color="auto" w:fill="FFFFFF"/>
        <w:spacing w:after="0" w:line="240" w:lineRule="auto"/>
        <w:ind w:left="720"/>
        <w:rPr>
          <w:rFonts w:eastAsia="Times New Roman" w:cstheme="minorHAnsi"/>
          <w:color w:val="000000"/>
          <w:spacing w:val="2"/>
        </w:rPr>
      </w:pPr>
    </w:p>
    <w:p w14:paraId="7ACA80B4" w14:textId="77777777" w:rsidR="00161291" w:rsidRPr="009E2B08" w:rsidRDefault="00161291" w:rsidP="009E2B08">
      <w:pPr>
        <w:shd w:val="clear" w:color="auto" w:fill="FFFFFF"/>
        <w:spacing w:after="288" w:line="276" w:lineRule="auto"/>
        <w:rPr>
          <w:rFonts w:eastAsia="Times New Roman" w:cstheme="minorHAnsi"/>
          <w:color w:val="000000"/>
          <w:spacing w:val="2"/>
        </w:rPr>
      </w:pPr>
      <w:r w:rsidRPr="009E2B08">
        <w:rPr>
          <w:rFonts w:eastAsia="Times New Roman" w:cstheme="minorHAnsi"/>
          <w:color w:val="000000"/>
          <w:spacing w:val="2"/>
        </w:rPr>
        <w:t xml:space="preserve">Supervisors must ensure that </w:t>
      </w:r>
      <w:r w:rsidR="00BD1A63" w:rsidRPr="009E2B08">
        <w:rPr>
          <w:rFonts w:eastAsia="Times New Roman" w:cstheme="minorHAnsi"/>
          <w:color w:val="000000"/>
          <w:spacing w:val="2"/>
        </w:rPr>
        <w:t>telecommuting</w:t>
      </w:r>
      <w:r w:rsidRPr="009E2B08">
        <w:rPr>
          <w:rFonts w:eastAsia="Times New Roman" w:cstheme="minorHAnsi"/>
          <w:color w:val="000000"/>
          <w:spacing w:val="2"/>
        </w:rPr>
        <w:t xml:space="preserve"> decisions are made for appropriate, non-discriminatory reasons. </w:t>
      </w:r>
    </w:p>
    <w:p w14:paraId="45B885A8" w14:textId="77777777" w:rsidR="00161291" w:rsidRPr="009E2B08" w:rsidRDefault="00C12745" w:rsidP="009E2B08">
      <w:pPr>
        <w:shd w:val="clear" w:color="auto" w:fill="FFFFFF"/>
        <w:spacing w:after="288" w:line="276" w:lineRule="auto"/>
        <w:rPr>
          <w:rFonts w:eastAsia="Times New Roman" w:cstheme="minorHAnsi"/>
          <w:color w:val="000000"/>
          <w:spacing w:val="2"/>
        </w:rPr>
      </w:pPr>
      <w:r w:rsidRPr="009E2B08">
        <w:rPr>
          <w:rFonts w:eastAsia="Times New Roman" w:cstheme="minorHAnsi"/>
          <w:color w:val="000000"/>
          <w:spacing w:val="2"/>
        </w:rPr>
        <w:t xml:space="preserve">All </w:t>
      </w:r>
      <w:r w:rsidR="00BD1A63" w:rsidRPr="009E2B08">
        <w:rPr>
          <w:rFonts w:eastAsia="Times New Roman" w:cstheme="minorHAnsi"/>
          <w:color w:val="000000"/>
          <w:spacing w:val="2"/>
        </w:rPr>
        <w:t>telecommuting</w:t>
      </w:r>
      <w:r w:rsidR="00D83A9D">
        <w:rPr>
          <w:rFonts w:eastAsia="Times New Roman" w:cstheme="minorHAnsi"/>
          <w:color w:val="000000"/>
          <w:spacing w:val="2"/>
        </w:rPr>
        <w:t>/hybrid</w:t>
      </w:r>
      <w:r w:rsidR="00161291" w:rsidRPr="009E2B08">
        <w:rPr>
          <w:rFonts w:eastAsia="Times New Roman" w:cstheme="minorHAnsi"/>
          <w:color w:val="000000"/>
          <w:spacing w:val="2"/>
        </w:rPr>
        <w:t xml:space="preserve"> a</w:t>
      </w:r>
      <w:r w:rsidR="00E901AF" w:rsidRPr="009E2B08">
        <w:rPr>
          <w:rFonts w:eastAsia="Times New Roman" w:cstheme="minorHAnsi"/>
          <w:color w:val="000000"/>
          <w:spacing w:val="2"/>
        </w:rPr>
        <w:t>rrangements are subject to a 30-</w:t>
      </w:r>
      <w:r w:rsidR="00161291" w:rsidRPr="009E2B08">
        <w:rPr>
          <w:rFonts w:eastAsia="Times New Roman" w:cstheme="minorHAnsi"/>
          <w:color w:val="000000"/>
          <w:spacing w:val="2"/>
        </w:rPr>
        <w:t>day trial period.</w:t>
      </w:r>
    </w:p>
    <w:p w14:paraId="52EC5911" w14:textId="77777777" w:rsidR="00D416C1" w:rsidRPr="003D2CE6" w:rsidRDefault="00D416C1" w:rsidP="00D416C1">
      <w:pPr>
        <w:pStyle w:val="Heading2"/>
        <w:shd w:val="clear" w:color="auto" w:fill="FFFFFF"/>
        <w:spacing w:before="360" w:beforeAutospacing="0" w:after="150" w:afterAutospacing="0"/>
        <w:rPr>
          <w:rFonts w:asciiTheme="minorHAnsi" w:hAnsiTheme="minorHAnsi" w:cs="Segoe UI"/>
          <w:sz w:val="24"/>
          <w:szCs w:val="24"/>
        </w:rPr>
      </w:pPr>
      <w:r w:rsidRPr="003D2CE6">
        <w:rPr>
          <w:rFonts w:asciiTheme="minorHAnsi" w:hAnsiTheme="minorHAnsi" w:cs="Segoe UI"/>
          <w:sz w:val="24"/>
          <w:szCs w:val="24"/>
        </w:rPr>
        <w:t>R</w:t>
      </w:r>
      <w:r w:rsidR="001200AC" w:rsidRPr="003D2CE6">
        <w:rPr>
          <w:rFonts w:asciiTheme="minorHAnsi" w:hAnsiTheme="minorHAnsi" w:cs="Segoe UI"/>
          <w:sz w:val="24"/>
          <w:szCs w:val="24"/>
        </w:rPr>
        <w:t>esponsibilities</w:t>
      </w:r>
    </w:p>
    <w:p w14:paraId="5021D59D" w14:textId="77777777" w:rsidR="00AF2536" w:rsidRPr="009E2B08" w:rsidRDefault="005239A3" w:rsidP="009E2B08">
      <w:pPr>
        <w:pStyle w:val="Heading3"/>
        <w:shd w:val="clear" w:color="auto" w:fill="FFFFFF"/>
        <w:spacing w:before="150" w:beforeAutospacing="0" w:after="75" w:afterAutospacing="0" w:line="276" w:lineRule="auto"/>
        <w:rPr>
          <w:rFonts w:asciiTheme="minorHAnsi" w:hAnsiTheme="minorHAnsi" w:cstheme="minorHAnsi"/>
          <w:sz w:val="22"/>
          <w:szCs w:val="22"/>
        </w:rPr>
      </w:pPr>
      <w:r w:rsidRPr="009E2B08">
        <w:rPr>
          <w:rFonts w:asciiTheme="minorHAnsi" w:hAnsiTheme="minorHAnsi" w:cstheme="minorHAnsi"/>
          <w:sz w:val="22"/>
          <w:szCs w:val="22"/>
        </w:rPr>
        <w:t>Telecommute</w:t>
      </w:r>
      <w:r w:rsidR="00C35126" w:rsidRPr="009E2B08">
        <w:rPr>
          <w:rFonts w:asciiTheme="minorHAnsi" w:hAnsiTheme="minorHAnsi" w:cstheme="minorHAnsi"/>
          <w:sz w:val="22"/>
          <w:szCs w:val="22"/>
        </w:rPr>
        <w:t>r</w:t>
      </w:r>
    </w:p>
    <w:p w14:paraId="3D0CCC37" w14:textId="77777777" w:rsidR="00C940B3" w:rsidRPr="009E2B08" w:rsidRDefault="00C940B3" w:rsidP="009E2B08">
      <w:pPr>
        <w:pStyle w:val="ListParagraph"/>
        <w:numPr>
          <w:ilvl w:val="0"/>
          <w:numId w:val="16"/>
        </w:numPr>
        <w:shd w:val="clear" w:color="auto" w:fill="FFFFFF"/>
        <w:spacing w:after="0" w:line="276" w:lineRule="auto"/>
        <w:ind w:right="600"/>
        <w:rPr>
          <w:rFonts w:cstheme="minorHAnsi"/>
        </w:rPr>
      </w:pPr>
      <w:r w:rsidRPr="009E2B08">
        <w:rPr>
          <w:rFonts w:cstheme="minorHAnsi"/>
        </w:rPr>
        <w:lastRenderedPageBreak/>
        <w:t>Establish an appropriate work environment within the alternate</w:t>
      </w:r>
      <w:r w:rsidR="00E60EFA" w:rsidRPr="009E2B08">
        <w:rPr>
          <w:rFonts w:cstheme="minorHAnsi"/>
        </w:rPr>
        <w:t xml:space="preserve"> work location</w:t>
      </w:r>
      <w:r w:rsidRPr="009E2B08">
        <w:rPr>
          <w:rFonts w:cstheme="minorHAnsi"/>
        </w:rPr>
        <w:t>.</w:t>
      </w:r>
    </w:p>
    <w:p w14:paraId="2F032E34" w14:textId="77777777" w:rsidR="00AF2536" w:rsidRPr="009E2B08" w:rsidRDefault="00C940B3" w:rsidP="009E2B08">
      <w:pPr>
        <w:numPr>
          <w:ilvl w:val="0"/>
          <w:numId w:val="16"/>
        </w:numPr>
        <w:shd w:val="clear" w:color="auto" w:fill="FFFFFF"/>
        <w:spacing w:after="0" w:line="276" w:lineRule="auto"/>
        <w:ind w:right="600"/>
        <w:rPr>
          <w:rFonts w:cstheme="minorHAnsi"/>
        </w:rPr>
      </w:pPr>
      <w:r w:rsidRPr="009E2B08">
        <w:rPr>
          <w:rFonts w:cstheme="minorHAnsi"/>
        </w:rPr>
        <w:t>Carry</w:t>
      </w:r>
      <w:r w:rsidR="00E60EFA" w:rsidRPr="009E2B08">
        <w:rPr>
          <w:rFonts w:cstheme="minorHAnsi"/>
        </w:rPr>
        <w:t xml:space="preserve"> out the agreed upon</w:t>
      </w:r>
      <w:r w:rsidR="00AF2536" w:rsidRPr="009E2B08">
        <w:rPr>
          <w:rFonts w:cstheme="minorHAnsi"/>
        </w:rPr>
        <w:t xml:space="preserve"> work duties while </w:t>
      </w:r>
      <w:r w:rsidR="00E60EFA" w:rsidRPr="009E2B08">
        <w:rPr>
          <w:rFonts w:cstheme="minorHAnsi"/>
        </w:rPr>
        <w:t>working at the alternate work location</w:t>
      </w:r>
      <w:r w:rsidR="00AF2536" w:rsidRPr="009E2B08">
        <w:rPr>
          <w:rFonts w:cstheme="minorHAnsi"/>
        </w:rPr>
        <w:t>.</w:t>
      </w:r>
    </w:p>
    <w:p w14:paraId="28103AAA" w14:textId="77777777" w:rsidR="00AF2536" w:rsidRPr="009E2B08" w:rsidRDefault="00C940B3" w:rsidP="009E2B08">
      <w:pPr>
        <w:numPr>
          <w:ilvl w:val="0"/>
          <w:numId w:val="16"/>
        </w:numPr>
        <w:shd w:val="clear" w:color="auto" w:fill="FFFFFF"/>
        <w:spacing w:after="0" w:line="276" w:lineRule="auto"/>
        <w:ind w:right="600"/>
        <w:rPr>
          <w:rFonts w:cstheme="minorHAnsi"/>
        </w:rPr>
      </w:pPr>
      <w:r w:rsidRPr="009E2B08">
        <w:rPr>
          <w:rFonts w:cstheme="minorHAnsi"/>
        </w:rPr>
        <w:t xml:space="preserve">Be </w:t>
      </w:r>
      <w:r w:rsidR="00AF2536" w:rsidRPr="009E2B08">
        <w:rPr>
          <w:rFonts w:cstheme="minorHAnsi"/>
        </w:rPr>
        <w:t>available at normal or agreed-upon work hours.</w:t>
      </w:r>
    </w:p>
    <w:p w14:paraId="11A740F6" w14:textId="77777777" w:rsidR="00163CD8" w:rsidRPr="009E2B08" w:rsidRDefault="00163CD8" w:rsidP="009E2B08">
      <w:pPr>
        <w:numPr>
          <w:ilvl w:val="0"/>
          <w:numId w:val="16"/>
        </w:numPr>
        <w:shd w:val="clear" w:color="auto" w:fill="FFFFFF"/>
        <w:spacing w:after="0" w:line="276" w:lineRule="auto"/>
        <w:ind w:right="600"/>
        <w:rPr>
          <w:rFonts w:cstheme="minorHAnsi"/>
        </w:rPr>
      </w:pPr>
      <w:r w:rsidRPr="009E2B08">
        <w:rPr>
          <w:rFonts w:cstheme="minorHAnsi"/>
        </w:rPr>
        <w:t>Be av</w:t>
      </w:r>
      <w:r w:rsidR="00DA2405" w:rsidRPr="009E2B08">
        <w:rPr>
          <w:rFonts w:cstheme="minorHAnsi"/>
        </w:rPr>
        <w:t>ailable to report to the central</w:t>
      </w:r>
      <w:r w:rsidR="00C730FE" w:rsidRPr="009E2B08">
        <w:rPr>
          <w:rFonts w:cstheme="minorHAnsi"/>
        </w:rPr>
        <w:t xml:space="preserve"> work</w:t>
      </w:r>
      <w:r w:rsidR="00E60EFA" w:rsidRPr="009E2B08">
        <w:rPr>
          <w:rFonts w:cstheme="minorHAnsi"/>
        </w:rPr>
        <w:t>place</w:t>
      </w:r>
      <w:r w:rsidRPr="009E2B08">
        <w:rPr>
          <w:rFonts w:cstheme="minorHAnsi"/>
        </w:rPr>
        <w:t xml:space="preserve"> as requested.</w:t>
      </w:r>
    </w:p>
    <w:p w14:paraId="5873CF7E" w14:textId="77777777" w:rsidR="00E60EFA" w:rsidRDefault="00E60EFA" w:rsidP="009E2B08">
      <w:pPr>
        <w:numPr>
          <w:ilvl w:val="0"/>
          <w:numId w:val="16"/>
        </w:numPr>
        <w:shd w:val="clear" w:color="auto" w:fill="FFFFFF"/>
        <w:spacing w:after="0" w:line="276" w:lineRule="auto"/>
        <w:ind w:right="600"/>
        <w:rPr>
          <w:rFonts w:cstheme="minorHAnsi"/>
        </w:rPr>
      </w:pPr>
      <w:r w:rsidRPr="009E2B08">
        <w:rPr>
          <w:rFonts w:cstheme="minorHAnsi"/>
        </w:rPr>
        <w:t>Ensure that sensitive or confidential</w:t>
      </w:r>
      <w:r w:rsidR="00E65BFB" w:rsidRPr="009E2B08">
        <w:rPr>
          <w:rFonts w:cstheme="minorHAnsi"/>
        </w:rPr>
        <w:t xml:space="preserve"> information is not accessible to others.</w:t>
      </w:r>
    </w:p>
    <w:p w14:paraId="6DEC0277" w14:textId="77777777" w:rsidR="00D83A9D" w:rsidRPr="009E2B08" w:rsidRDefault="00D83A9D" w:rsidP="009E2B08">
      <w:pPr>
        <w:numPr>
          <w:ilvl w:val="0"/>
          <w:numId w:val="16"/>
        </w:numPr>
        <w:shd w:val="clear" w:color="auto" w:fill="FFFFFF"/>
        <w:spacing w:after="0" w:line="276" w:lineRule="auto"/>
        <w:ind w:right="600"/>
        <w:rPr>
          <w:rFonts w:cstheme="minorHAnsi"/>
        </w:rPr>
      </w:pPr>
      <w:r>
        <w:rPr>
          <w:rFonts w:cstheme="minorHAnsi"/>
        </w:rPr>
        <w:t>Have on file, a fully approved telecommuting/hybrid agreement.</w:t>
      </w:r>
    </w:p>
    <w:p w14:paraId="12278C70" w14:textId="77777777" w:rsidR="00AF2536" w:rsidRPr="009E2B08" w:rsidRDefault="003F5E88" w:rsidP="009E2B08">
      <w:pPr>
        <w:pStyle w:val="Heading3"/>
        <w:shd w:val="clear" w:color="auto" w:fill="FFFFFF"/>
        <w:spacing w:before="150" w:beforeAutospacing="0" w:after="75" w:afterAutospacing="0" w:line="276" w:lineRule="auto"/>
        <w:rPr>
          <w:rFonts w:asciiTheme="minorHAnsi" w:hAnsiTheme="minorHAnsi" w:cstheme="minorHAnsi"/>
          <w:sz w:val="22"/>
          <w:szCs w:val="22"/>
        </w:rPr>
      </w:pPr>
      <w:r w:rsidRPr="009E2B08">
        <w:rPr>
          <w:rFonts w:asciiTheme="minorHAnsi" w:hAnsiTheme="minorHAnsi" w:cstheme="minorHAnsi"/>
          <w:sz w:val="22"/>
          <w:szCs w:val="22"/>
        </w:rPr>
        <w:t>Supervisor</w:t>
      </w:r>
    </w:p>
    <w:p w14:paraId="12436C3F" w14:textId="77777777" w:rsidR="00AF2536" w:rsidRPr="009E2B08" w:rsidRDefault="000648DC" w:rsidP="009E2B08">
      <w:pPr>
        <w:pStyle w:val="ListParagraph"/>
        <w:numPr>
          <w:ilvl w:val="0"/>
          <w:numId w:val="17"/>
        </w:numPr>
        <w:shd w:val="clear" w:color="auto" w:fill="FFFFFF"/>
        <w:spacing w:after="0" w:line="276" w:lineRule="auto"/>
        <w:ind w:right="600"/>
        <w:rPr>
          <w:rFonts w:cstheme="minorHAnsi"/>
        </w:rPr>
      </w:pPr>
      <w:r w:rsidRPr="009E2B08">
        <w:rPr>
          <w:rFonts w:cstheme="minorHAnsi"/>
        </w:rPr>
        <w:t xml:space="preserve">Approve, deny, or revoke employee </w:t>
      </w:r>
      <w:r w:rsidR="00BD1A63" w:rsidRPr="009E2B08">
        <w:rPr>
          <w:rFonts w:cstheme="minorHAnsi"/>
        </w:rPr>
        <w:t>telecommuting</w:t>
      </w:r>
      <w:r w:rsidR="00AF2536" w:rsidRPr="009E2B08">
        <w:rPr>
          <w:rFonts w:cstheme="minorHAnsi"/>
        </w:rPr>
        <w:t xml:space="preserve"> arrangements </w:t>
      </w:r>
      <w:r w:rsidRPr="009E2B08">
        <w:rPr>
          <w:rFonts w:cstheme="minorHAnsi"/>
        </w:rPr>
        <w:t>as</w:t>
      </w:r>
      <w:r w:rsidR="00AF2536" w:rsidRPr="009E2B08">
        <w:rPr>
          <w:rFonts w:cstheme="minorHAnsi"/>
        </w:rPr>
        <w:t xml:space="preserve"> appropriate.</w:t>
      </w:r>
    </w:p>
    <w:p w14:paraId="3F9C7245" w14:textId="77777777" w:rsidR="00AF2536" w:rsidRDefault="00C940B3" w:rsidP="009E2B08">
      <w:pPr>
        <w:numPr>
          <w:ilvl w:val="0"/>
          <w:numId w:val="17"/>
        </w:numPr>
        <w:shd w:val="clear" w:color="auto" w:fill="FFFFFF"/>
        <w:spacing w:after="0" w:line="276" w:lineRule="auto"/>
        <w:ind w:right="600"/>
        <w:rPr>
          <w:rStyle w:val="Strong"/>
          <w:rFonts w:cstheme="minorHAnsi"/>
          <w:b w:val="0"/>
          <w:bCs w:val="0"/>
        </w:rPr>
      </w:pPr>
      <w:r w:rsidRPr="009E2B08">
        <w:rPr>
          <w:rFonts w:cstheme="minorHAnsi"/>
        </w:rPr>
        <w:t xml:space="preserve">Require </w:t>
      </w:r>
      <w:r w:rsidR="00BD1A63" w:rsidRPr="009E2B08">
        <w:rPr>
          <w:rFonts w:cstheme="minorHAnsi"/>
        </w:rPr>
        <w:t>employees who are approved for</w:t>
      </w:r>
      <w:r w:rsidR="00AA79FA" w:rsidRPr="009E2B08">
        <w:rPr>
          <w:rFonts w:cstheme="minorHAnsi"/>
        </w:rPr>
        <w:t xml:space="preserve"> a </w:t>
      </w:r>
      <w:r w:rsidR="00BD1A63" w:rsidRPr="009E2B08">
        <w:rPr>
          <w:rFonts w:cstheme="minorHAnsi"/>
        </w:rPr>
        <w:t>telecommuting</w:t>
      </w:r>
      <w:r w:rsidR="00AF2536" w:rsidRPr="009E2B08">
        <w:rPr>
          <w:rFonts w:cstheme="minorHAnsi"/>
        </w:rPr>
        <w:t xml:space="preserve"> arrangement to </w:t>
      </w:r>
      <w:r w:rsidR="00D83A9D">
        <w:rPr>
          <w:rFonts w:cstheme="minorHAnsi"/>
        </w:rPr>
        <w:t xml:space="preserve">complete and </w:t>
      </w:r>
      <w:r w:rsidR="00AF2536" w:rsidRPr="009E2B08">
        <w:rPr>
          <w:rFonts w:cstheme="minorHAnsi"/>
        </w:rPr>
        <w:t xml:space="preserve">sign the </w:t>
      </w:r>
      <w:r w:rsidR="00D83A9D">
        <w:rPr>
          <w:rFonts w:cstheme="minorHAnsi"/>
        </w:rPr>
        <w:t xml:space="preserve">appropriate electronic </w:t>
      </w:r>
      <w:r w:rsidR="00D20CD8" w:rsidRPr="009E2B08">
        <w:rPr>
          <w:rFonts w:cstheme="minorHAnsi"/>
        </w:rPr>
        <w:t>t</w:t>
      </w:r>
      <w:r w:rsidR="00BD1A63" w:rsidRPr="009E2B08">
        <w:rPr>
          <w:rFonts w:cstheme="minorHAnsi"/>
        </w:rPr>
        <w:t>elecommuting</w:t>
      </w:r>
      <w:r w:rsidR="00224481" w:rsidRPr="009E2B08">
        <w:rPr>
          <w:rFonts w:cstheme="minorHAnsi"/>
        </w:rPr>
        <w:t>.</w:t>
      </w:r>
      <w:r w:rsidR="0016313B" w:rsidRPr="009E2B08">
        <w:rPr>
          <w:rStyle w:val="Strong"/>
          <w:rFonts w:cstheme="minorHAnsi"/>
          <w:b w:val="0"/>
          <w:bCs w:val="0"/>
        </w:rPr>
        <w:t xml:space="preserve"> </w:t>
      </w:r>
    </w:p>
    <w:p w14:paraId="6FD8A28C" w14:textId="77777777" w:rsidR="00D83A9D" w:rsidRPr="009E2B08" w:rsidRDefault="00D83A9D" w:rsidP="009E2B08">
      <w:pPr>
        <w:numPr>
          <w:ilvl w:val="0"/>
          <w:numId w:val="17"/>
        </w:numPr>
        <w:shd w:val="clear" w:color="auto" w:fill="FFFFFF"/>
        <w:spacing w:after="0" w:line="276" w:lineRule="auto"/>
        <w:ind w:right="600"/>
        <w:rPr>
          <w:rFonts w:cstheme="minorHAnsi"/>
        </w:rPr>
      </w:pPr>
      <w:r>
        <w:rPr>
          <w:rFonts w:cstheme="minorHAnsi"/>
        </w:rPr>
        <w:t>Review and sign the employee’s electronic telecommuting agreement.</w:t>
      </w:r>
    </w:p>
    <w:p w14:paraId="64E0BAC3" w14:textId="77777777" w:rsidR="003F5E88" w:rsidRPr="009E2B08" w:rsidRDefault="00C940B3" w:rsidP="009E2B08">
      <w:pPr>
        <w:numPr>
          <w:ilvl w:val="0"/>
          <w:numId w:val="17"/>
        </w:numPr>
        <w:shd w:val="clear" w:color="auto" w:fill="FFFFFF"/>
        <w:spacing w:after="0" w:line="276" w:lineRule="auto"/>
        <w:ind w:right="600"/>
        <w:rPr>
          <w:rFonts w:cstheme="minorHAnsi"/>
        </w:rPr>
      </w:pPr>
      <w:r w:rsidRPr="009E2B08">
        <w:rPr>
          <w:rFonts w:cstheme="minorHAnsi"/>
        </w:rPr>
        <w:t>Set</w:t>
      </w:r>
      <w:r w:rsidR="00AF2536" w:rsidRPr="009E2B08">
        <w:rPr>
          <w:rFonts w:cstheme="minorHAnsi"/>
        </w:rPr>
        <w:t xml:space="preserve"> clear expectations and</w:t>
      </w:r>
      <w:r w:rsidR="00C730FE" w:rsidRPr="009E2B08">
        <w:rPr>
          <w:rFonts w:cstheme="minorHAnsi"/>
        </w:rPr>
        <w:t xml:space="preserve"> regular meetings</w:t>
      </w:r>
      <w:r w:rsidR="002336C6" w:rsidRPr="009E2B08">
        <w:rPr>
          <w:rFonts w:cstheme="minorHAnsi"/>
        </w:rPr>
        <w:t xml:space="preserve"> with employee to ensure</w:t>
      </w:r>
      <w:r w:rsidR="00C730FE" w:rsidRPr="009E2B08">
        <w:rPr>
          <w:rFonts w:cstheme="minorHAnsi"/>
        </w:rPr>
        <w:t xml:space="preserve"> availability, schedule</w:t>
      </w:r>
      <w:r w:rsidR="00AF2536" w:rsidRPr="009E2B08">
        <w:rPr>
          <w:rFonts w:cstheme="minorHAnsi"/>
        </w:rPr>
        <w:t>, communication protocols and methods, engagement, etc.</w:t>
      </w:r>
    </w:p>
    <w:p w14:paraId="1C69A5E1" w14:textId="77777777" w:rsidR="003F5E88" w:rsidRPr="009E2B08" w:rsidRDefault="00E12D85" w:rsidP="009E2B08">
      <w:pPr>
        <w:numPr>
          <w:ilvl w:val="0"/>
          <w:numId w:val="17"/>
        </w:numPr>
        <w:shd w:val="clear" w:color="auto" w:fill="FFFFFF"/>
        <w:spacing w:after="0" w:line="276" w:lineRule="auto"/>
        <w:ind w:right="600"/>
        <w:rPr>
          <w:rFonts w:cstheme="minorHAnsi"/>
        </w:rPr>
      </w:pPr>
      <w:r w:rsidRPr="009E2B08">
        <w:rPr>
          <w:rFonts w:cstheme="minorHAnsi"/>
        </w:rPr>
        <w:t>D</w:t>
      </w:r>
      <w:r w:rsidR="003F5E88" w:rsidRPr="009E2B08">
        <w:rPr>
          <w:rFonts w:cstheme="minorHAnsi"/>
        </w:rPr>
        <w:t xml:space="preserve">evelop a means of evaluating employee hours worked </w:t>
      </w:r>
      <w:r w:rsidRPr="009E2B08">
        <w:rPr>
          <w:rFonts w:cstheme="minorHAnsi"/>
        </w:rPr>
        <w:t>and work performance and hold</w:t>
      </w:r>
      <w:r w:rsidR="003F5E88" w:rsidRPr="009E2B08">
        <w:rPr>
          <w:rFonts w:cstheme="minorHAnsi"/>
        </w:rPr>
        <w:t xml:space="preserve"> the </w:t>
      </w:r>
      <w:r w:rsidR="00BD1A63" w:rsidRPr="009E2B08">
        <w:rPr>
          <w:rFonts w:cstheme="minorHAnsi"/>
        </w:rPr>
        <w:t>telecommut</w:t>
      </w:r>
      <w:r w:rsidR="00DA2405" w:rsidRPr="009E2B08">
        <w:rPr>
          <w:rFonts w:cstheme="minorHAnsi"/>
        </w:rPr>
        <w:t>er</w:t>
      </w:r>
      <w:r w:rsidR="003F5E88" w:rsidRPr="009E2B08">
        <w:rPr>
          <w:rFonts w:cstheme="minorHAnsi"/>
        </w:rPr>
        <w:t xml:space="preserve"> accountable for the output and quality of work expected.</w:t>
      </w:r>
    </w:p>
    <w:p w14:paraId="1C0D76D1" w14:textId="77777777" w:rsidR="00AF2536" w:rsidRPr="00E95F8E" w:rsidRDefault="00163CD8" w:rsidP="00604868">
      <w:pPr>
        <w:pStyle w:val="Heading3"/>
        <w:shd w:val="clear" w:color="auto" w:fill="FFFFFF"/>
        <w:spacing w:before="150" w:beforeAutospacing="0" w:after="75" w:afterAutospacing="0"/>
        <w:rPr>
          <w:rFonts w:asciiTheme="minorHAnsi" w:hAnsiTheme="minorHAnsi" w:cstheme="minorHAnsi"/>
          <w:sz w:val="24"/>
          <w:szCs w:val="24"/>
        </w:rPr>
      </w:pPr>
      <w:r w:rsidRPr="00E95F8E">
        <w:rPr>
          <w:rFonts w:asciiTheme="minorHAnsi" w:hAnsiTheme="minorHAnsi" w:cstheme="minorHAnsi"/>
          <w:sz w:val="24"/>
          <w:szCs w:val="24"/>
        </w:rPr>
        <w:t>Department Head/Director</w:t>
      </w:r>
    </w:p>
    <w:p w14:paraId="4B93EDBE" w14:textId="77777777" w:rsidR="00E12D85" w:rsidRPr="009E2B08" w:rsidRDefault="000648DC" w:rsidP="009E2B08">
      <w:pPr>
        <w:shd w:val="clear" w:color="auto" w:fill="FFFFFF"/>
        <w:spacing w:after="0" w:line="276" w:lineRule="auto"/>
        <w:ind w:left="720" w:right="600" w:hanging="360"/>
        <w:rPr>
          <w:rFonts w:cstheme="minorHAnsi"/>
        </w:rPr>
      </w:pPr>
      <w:r w:rsidRPr="009E2B08">
        <w:rPr>
          <w:rFonts w:cstheme="minorHAnsi"/>
        </w:rPr>
        <w:t>a)</w:t>
      </w:r>
      <w:r w:rsidRPr="009E2B08">
        <w:rPr>
          <w:rFonts w:cstheme="minorHAnsi"/>
        </w:rPr>
        <w:tab/>
      </w:r>
      <w:r w:rsidR="00E12D85" w:rsidRPr="009E2B08">
        <w:rPr>
          <w:rFonts w:cstheme="minorHAnsi"/>
        </w:rPr>
        <w:t>Approve</w:t>
      </w:r>
      <w:r w:rsidRPr="009E2B08">
        <w:rPr>
          <w:rFonts w:cstheme="minorHAnsi"/>
        </w:rPr>
        <w:t>,</w:t>
      </w:r>
      <w:r w:rsidR="00E12D85" w:rsidRPr="009E2B08">
        <w:rPr>
          <w:rFonts w:cstheme="minorHAnsi"/>
        </w:rPr>
        <w:t xml:space="preserve"> deny</w:t>
      </w:r>
      <w:r w:rsidRPr="009E2B08">
        <w:rPr>
          <w:rFonts w:cstheme="minorHAnsi"/>
        </w:rPr>
        <w:t>,</w:t>
      </w:r>
      <w:r w:rsidR="00E12D85" w:rsidRPr="009E2B08">
        <w:rPr>
          <w:rFonts w:cstheme="minorHAnsi"/>
        </w:rPr>
        <w:t xml:space="preserve"> </w:t>
      </w:r>
      <w:r w:rsidRPr="009E2B08">
        <w:rPr>
          <w:rFonts w:cstheme="minorHAnsi"/>
        </w:rPr>
        <w:t>or</w:t>
      </w:r>
      <w:r w:rsidR="00E12D85" w:rsidRPr="009E2B08">
        <w:rPr>
          <w:rFonts w:cstheme="minorHAnsi"/>
        </w:rPr>
        <w:t xml:space="preserve"> revoke any </w:t>
      </w:r>
      <w:r w:rsidR="00BD1A63" w:rsidRPr="009E2B08">
        <w:rPr>
          <w:rFonts w:cstheme="minorHAnsi"/>
        </w:rPr>
        <w:t>telecommuting</w:t>
      </w:r>
      <w:r w:rsidR="002336C6" w:rsidRPr="009E2B08">
        <w:rPr>
          <w:rFonts w:cstheme="minorHAnsi"/>
        </w:rPr>
        <w:t xml:space="preserve"> agreement for the</w:t>
      </w:r>
      <w:r w:rsidR="00E12D85" w:rsidRPr="009E2B08">
        <w:rPr>
          <w:rFonts w:cstheme="minorHAnsi"/>
        </w:rPr>
        <w:t xml:space="preserve"> area of supervision</w:t>
      </w:r>
      <w:r w:rsidRPr="009E2B08">
        <w:rPr>
          <w:rFonts w:cstheme="minorHAnsi"/>
        </w:rPr>
        <w:t xml:space="preserve"> as appropriate</w:t>
      </w:r>
      <w:r w:rsidR="00E12D85" w:rsidRPr="009E2B08">
        <w:rPr>
          <w:rFonts w:cstheme="minorHAnsi"/>
        </w:rPr>
        <w:t>.</w:t>
      </w:r>
    </w:p>
    <w:p w14:paraId="0514663F" w14:textId="77777777" w:rsidR="00E12D85" w:rsidRPr="009E2B08" w:rsidRDefault="000648DC" w:rsidP="009E2B08">
      <w:pPr>
        <w:shd w:val="clear" w:color="auto" w:fill="FFFFFF"/>
        <w:spacing w:after="0" w:line="276" w:lineRule="auto"/>
        <w:ind w:left="720" w:right="600" w:hanging="360"/>
        <w:rPr>
          <w:rFonts w:cstheme="minorHAnsi"/>
        </w:rPr>
      </w:pPr>
      <w:r w:rsidRPr="009E2B08">
        <w:rPr>
          <w:rFonts w:cstheme="minorHAnsi"/>
        </w:rPr>
        <w:t>b)</w:t>
      </w:r>
      <w:r w:rsidRPr="009E2B08">
        <w:rPr>
          <w:rFonts w:cstheme="minorHAnsi"/>
        </w:rPr>
        <w:tab/>
      </w:r>
      <w:r w:rsidR="00E12D85" w:rsidRPr="009E2B08">
        <w:rPr>
          <w:rFonts w:cstheme="minorHAnsi"/>
        </w:rPr>
        <w:t xml:space="preserve">Advise Dean/Vice President of the status of any approved, denied, or revoked </w:t>
      </w:r>
      <w:r w:rsidR="00D20CD8" w:rsidRPr="009E2B08">
        <w:rPr>
          <w:rFonts w:cstheme="minorHAnsi"/>
        </w:rPr>
        <w:t>t</w:t>
      </w:r>
      <w:r w:rsidR="00BD1A63" w:rsidRPr="009E2B08">
        <w:rPr>
          <w:rFonts w:cstheme="minorHAnsi"/>
        </w:rPr>
        <w:t>elecommuting</w:t>
      </w:r>
      <w:r w:rsidR="00E12D85" w:rsidRPr="009E2B08">
        <w:rPr>
          <w:rFonts w:cstheme="minorHAnsi"/>
        </w:rPr>
        <w:t xml:space="preserve"> agreement</w:t>
      </w:r>
      <w:r w:rsidRPr="009E2B08">
        <w:rPr>
          <w:rFonts w:cstheme="minorHAnsi"/>
        </w:rPr>
        <w:t>.</w:t>
      </w:r>
    </w:p>
    <w:p w14:paraId="7AA338A7" w14:textId="77777777" w:rsidR="00AF2536" w:rsidRDefault="00AF2536" w:rsidP="00604868">
      <w:pPr>
        <w:pStyle w:val="Heading3"/>
        <w:shd w:val="clear" w:color="auto" w:fill="FFFFFF"/>
        <w:spacing w:before="150" w:beforeAutospacing="0" w:after="75" w:afterAutospacing="0"/>
        <w:rPr>
          <w:rFonts w:asciiTheme="minorHAnsi" w:hAnsiTheme="minorHAnsi" w:cstheme="minorHAnsi"/>
          <w:sz w:val="24"/>
          <w:szCs w:val="24"/>
        </w:rPr>
      </w:pPr>
      <w:r w:rsidRPr="00E95F8E">
        <w:rPr>
          <w:rFonts w:asciiTheme="minorHAnsi" w:hAnsiTheme="minorHAnsi" w:cstheme="minorHAnsi"/>
          <w:sz w:val="24"/>
          <w:szCs w:val="24"/>
        </w:rPr>
        <w:t>Human Resources</w:t>
      </w:r>
    </w:p>
    <w:p w14:paraId="62C16098" w14:textId="77777777" w:rsidR="008A3617" w:rsidRPr="0092566E" w:rsidRDefault="00D83A9D" w:rsidP="0092566E">
      <w:pPr>
        <w:pStyle w:val="Heading3"/>
        <w:numPr>
          <w:ilvl w:val="0"/>
          <w:numId w:val="23"/>
        </w:numPr>
        <w:shd w:val="clear" w:color="auto" w:fill="FFFFFF"/>
        <w:spacing w:before="0" w:beforeAutospacing="0" w:after="0" w:afterAutospacing="0"/>
        <w:rPr>
          <w:rFonts w:asciiTheme="minorHAnsi" w:hAnsiTheme="minorHAnsi" w:cstheme="minorHAnsi"/>
          <w:b w:val="0"/>
          <w:sz w:val="24"/>
          <w:szCs w:val="24"/>
        </w:rPr>
      </w:pPr>
      <w:r w:rsidRPr="0092566E">
        <w:rPr>
          <w:rFonts w:asciiTheme="minorHAnsi" w:hAnsiTheme="minorHAnsi" w:cstheme="minorHAnsi"/>
          <w:b w:val="0"/>
          <w:sz w:val="24"/>
          <w:szCs w:val="24"/>
        </w:rPr>
        <w:t>Vice President</w:t>
      </w:r>
      <w:r>
        <w:rPr>
          <w:rFonts w:asciiTheme="minorHAnsi" w:hAnsiTheme="minorHAnsi" w:cstheme="minorHAnsi"/>
          <w:b w:val="0"/>
          <w:sz w:val="24"/>
          <w:szCs w:val="24"/>
        </w:rPr>
        <w:t xml:space="preserve"> of Human Resources will serve as the final approver on all electronic telecommuting agreements</w:t>
      </w:r>
      <w:r w:rsidR="000A587B">
        <w:rPr>
          <w:rFonts w:asciiTheme="minorHAnsi" w:hAnsiTheme="minorHAnsi" w:cstheme="minorHAnsi"/>
          <w:b w:val="0"/>
          <w:sz w:val="24"/>
          <w:szCs w:val="24"/>
        </w:rPr>
        <w:t>, and reserves the right to deny or revoke any telecommuting agreement when it’s in the best interest of the College.</w:t>
      </w:r>
    </w:p>
    <w:p w14:paraId="2FA37FDC" w14:textId="77777777" w:rsidR="008310E3" w:rsidRPr="000A587B" w:rsidRDefault="000A587B" w:rsidP="0092566E">
      <w:pPr>
        <w:pStyle w:val="ListParagraph"/>
        <w:numPr>
          <w:ilvl w:val="0"/>
          <w:numId w:val="23"/>
        </w:numPr>
        <w:shd w:val="clear" w:color="auto" w:fill="FFFFFF"/>
        <w:spacing w:after="0" w:line="240" w:lineRule="auto"/>
        <w:ind w:right="600"/>
        <w:rPr>
          <w:rFonts w:cstheme="minorHAnsi"/>
        </w:rPr>
      </w:pPr>
      <w:r>
        <w:rPr>
          <w:rFonts w:cstheme="minorHAnsi"/>
        </w:rPr>
        <w:t>Store</w:t>
      </w:r>
      <w:r w:rsidR="000648DC" w:rsidRPr="000A587B">
        <w:rPr>
          <w:rFonts w:cstheme="minorHAnsi"/>
        </w:rPr>
        <w:t xml:space="preserve"> </w:t>
      </w:r>
      <w:r w:rsidR="00D20CD8" w:rsidRPr="000A587B">
        <w:rPr>
          <w:rFonts w:cstheme="minorHAnsi"/>
        </w:rPr>
        <w:t>telecommuting a</w:t>
      </w:r>
      <w:r w:rsidR="008A3617" w:rsidRPr="000A587B">
        <w:rPr>
          <w:rFonts w:cstheme="minorHAnsi"/>
        </w:rPr>
        <w:t xml:space="preserve">greements, </w:t>
      </w:r>
      <w:r w:rsidR="00AF2536" w:rsidRPr="000A587B">
        <w:rPr>
          <w:rFonts w:cstheme="minorHAnsi"/>
        </w:rPr>
        <w:t>an</w:t>
      </w:r>
      <w:r w:rsidR="00B745B4" w:rsidRPr="000A587B">
        <w:rPr>
          <w:rFonts w:cstheme="minorHAnsi"/>
        </w:rPr>
        <w:t>swer questions</w:t>
      </w:r>
      <w:r w:rsidR="008A3617" w:rsidRPr="000A587B">
        <w:rPr>
          <w:rFonts w:cstheme="minorHAnsi"/>
        </w:rPr>
        <w:t>,</w:t>
      </w:r>
      <w:r w:rsidR="00B745B4" w:rsidRPr="000A587B">
        <w:rPr>
          <w:rFonts w:cstheme="minorHAnsi"/>
        </w:rPr>
        <w:t xml:space="preserve"> and</w:t>
      </w:r>
      <w:r w:rsidR="00AF2536" w:rsidRPr="000A587B">
        <w:rPr>
          <w:rFonts w:cstheme="minorHAnsi"/>
        </w:rPr>
        <w:t xml:space="preserve"> provide guidance as needed.</w:t>
      </w:r>
    </w:p>
    <w:p w14:paraId="2E6CF031" w14:textId="77777777" w:rsidR="00D416C1" w:rsidRPr="001200AC" w:rsidRDefault="001200AC" w:rsidP="00D416C1">
      <w:pPr>
        <w:pStyle w:val="Heading2"/>
        <w:shd w:val="clear" w:color="auto" w:fill="FFFFFF"/>
        <w:spacing w:before="360" w:beforeAutospacing="0" w:after="150" w:afterAutospacing="0"/>
        <w:rPr>
          <w:rFonts w:asciiTheme="minorHAnsi" w:hAnsiTheme="minorHAnsi" w:cs="Segoe UI"/>
          <w:sz w:val="28"/>
          <w:szCs w:val="28"/>
        </w:rPr>
      </w:pPr>
      <w:r>
        <w:rPr>
          <w:rFonts w:asciiTheme="minorHAnsi" w:hAnsiTheme="minorHAnsi" w:cs="Segoe UI"/>
          <w:sz w:val="28"/>
          <w:szCs w:val="28"/>
        </w:rPr>
        <w:t>General Expectations and Conditions</w:t>
      </w:r>
    </w:p>
    <w:p w14:paraId="24475667" w14:textId="77777777" w:rsidR="00AF0D75" w:rsidRPr="009E2B08" w:rsidRDefault="007B73AD" w:rsidP="009E2B08">
      <w:pPr>
        <w:pStyle w:val="ListParagraph"/>
        <w:numPr>
          <w:ilvl w:val="0"/>
          <w:numId w:val="19"/>
        </w:numPr>
        <w:spacing w:after="0" w:line="276" w:lineRule="auto"/>
        <w:rPr>
          <w:rFonts w:cstheme="minorHAnsi"/>
          <w:b/>
        </w:rPr>
      </w:pPr>
      <w:r w:rsidRPr="009E2B08">
        <w:rPr>
          <w:rFonts w:cstheme="minorHAnsi"/>
          <w:b/>
        </w:rPr>
        <w:t>Compliance with Policies:</w:t>
      </w:r>
      <w:r w:rsidR="00AF0D75" w:rsidRPr="009E2B08">
        <w:rPr>
          <w:rFonts w:cstheme="minorHAnsi"/>
          <w:b/>
        </w:rPr>
        <w:t xml:space="preserve"> </w:t>
      </w:r>
      <w:r w:rsidR="00AF0D75" w:rsidRPr="009E2B08">
        <w:rPr>
          <w:rFonts w:cstheme="minorHAnsi"/>
          <w:color w:val="000000"/>
          <w:spacing w:val="2"/>
          <w:shd w:val="clear" w:color="auto" w:fill="FFFFFF"/>
        </w:rPr>
        <w:t> Emplo</w:t>
      </w:r>
      <w:r w:rsidR="002336C6" w:rsidRPr="009E2B08">
        <w:rPr>
          <w:rFonts w:cstheme="minorHAnsi"/>
          <w:color w:val="000000"/>
          <w:spacing w:val="2"/>
          <w:shd w:val="clear" w:color="auto" w:fill="FFFFFF"/>
        </w:rPr>
        <w:t>yees must agree to comply with college</w:t>
      </w:r>
      <w:r w:rsidR="00AF0D75" w:rsidRPr="009E2B08">
        <w:rPr>
          <w:rFonts w:cstheme="minorHAnsi"/>
          <w:color w:val="000000"/>
          <w:spacing w:val="2"/>
          <w:shd w:val="clear" w:color="auto" w:fill="FFFFFF"/>
        </w:rPr>
        <w:t xml:space="preserve"> rules, policies, </w:t>
      </w:r>
      <w:r w:rsidR="00650A82" w:rsidRPr="009E2B08">
        <w:rPr>
          <w:rFonts w:cstheme="minorHAnsi"/>
          <w:color w:val="000000"/>
          <w:spacing w:val="2"/>
          <w:shd w:val="clear" w:color="auto" w:fill="FFFFFF"/>
        </w:rPr>
        <w:t xml:space="preserve">and </w:t>
      </w:r>
      <w:r w:rsidR="00AF0D75" w:rsidRPr="009E2B08">
        <w:rPr>
          <w:rFonts w:cstheme="minorHAnsi"/>
          <w:color w:val="000000"/>
          <w:spacing w:val="2"/>
          <w:shd w:val="clear" w:color="auto" w:fill="FFFFFF"/>
        </w:rPr>
        <w:t>practices</w:t>
      </w:r>
      <w:r w:rsidR="00650A82" w:rsidRPr="009E2B08">
        <w:rPr>
          <w:rFonts w:cstheme="minorHAnsi"/>
          <w:color w:val="000000"/>
          <w:spacing w:val="2"/>
          <w:shd w:val="clear" w:color="auto" w:fill="FFFFFF"/>
        </w:rPr>
        <w:t xml:space="preserve">, </w:t>
      </w:r>
      <w:r w:rsidR="00AF0D75" w:rsidRPr="009E2B08">
        <w:rPr>
          <w:rFonts w:cstheme="minorHAnsi"/>
          <w:color w:val="000000"/>
          <w:spacing w:val="2"/>
          <w:shd w:val="clear" w:color="auto" w:fill="FFFFFF"/>
        </w:rPr>
        <w:t>and understand that violation of such may r</w:t>
      </w:r>
      <w:r w:rsidR="00F30277" w:rsidRPr="009E2B08">
        <w:rPr>
          <w:rFonts w:cstheme="minorHAnsi"/>
          <w:color w:val="000000"/>
          <w:spacing w:val="2"/>
          <w:shd w:val="clear" w:color="auto" w:fill="FFFFFF"/>
        </w:rPr>
        <w:t xml:space="preserve">esult in the termination of the </w:t>
      </w:r>
      <w:r w:rsidRPr="009E2B08">
        <w:rPr>
          <w:rFonts w:cstheme="minorHAnsi"/>
          <w:color w:val="000000"/>
          <w:spacing w:val="2"/>
          <w:shd w:val="clear" w:color="auto" w:fill="FFFFFF"/>
        </w:rPr>
        <w:t>t</w:t>
      </w:r>
      <w:r w:rsidR="00F30277" w:rsidRPr="009E2B08">
        <w:rPr>
          <w:rFonts w:cstheme="minorHAnsi"/>
          <w:color w:val="000000"/>
          <w:spacing w:val="2"/>
          <w:shd w:val="clear" w:color="auto" w:fill="FFFFFF"/>
        </w:rPr>
        <w:t>elecommuting</w:t>
      </w:r>
      <w:r w:rsidR="008E4946" w:rsidRPr="009E2B08">
        <w:rPr>
          <w:rFonts w:cstheme="minorHAnsi"/>
          <w:color w:val="000000"/>
          <w:spacing w:val="2"/>
          <w:shd w:val="clear" w:color="auto" w:fill="FFFFFF"/>
        </w:rPr>
        <w:t xml:space="preserve"> arrangement and/or corrective</w:t>
      </w:r>
      <w:r w:rsidR="00AF0D75" w:rsidRPr="009E2B08">
        <w:rPr>
          <w:rFonts w:cstheme="minorHAnsi"/>
          <w:color w:val="000000"/>
          <w:spacing w:val="2"/>
          <w:shd w:val="clear" w:color="auto" w:fill="FFFFFF"/>
        </w:rPr>
        <w:t xml:space="preserve"> ac</w:t>
      </w:r>
      <w:r w:rsidR="00B31EAB" w:rsidRPr="009E2B08">
        <w:rPr>
          <w:rFonts w:cstheme="minorHAnsi"/>
          <w:color w:val="000000"/>
          <w:spacing w:val="2"/>
          <w:shd w:val="clear" w:color="auto" w:fill="FFFFFF"/>
        </w:rPr>
        <w:t>ti</w:t>
      </w:r>
      <w:r w:rsidRPr="009E2B08">
        <w:rPr>
          <w:rFonts w:cstheme="minorHAnsi"/>
          <w:color w:val="000000"/>
          <w:spacing w:val="2"/>
          <w:shd w:val="clear" w:color="auto" w:fill="FFFFFF"/>
        </w:rPr>
        <w:t>on.  Employees who telecommute</w:t>
      </w:r>
      <w:r w:rsidR="00AF0D75" w:rsidRPr="009E2B08">
        <w:rPr>
          <w:rFonts w:cstheme="minorHAnsi"/>
          <w:color w:val="000000"/>
          <w:spacing w:val="2"/>
          <w:shd w:val="clear" w:color="auto" w:fill="FFFFFF"/>
        </w:rPr>
        <w:t xml:space="preserve"> will be subject to the same policies as other employees, including policies relating to information security</w:t>
      </w:r>
      <w:r w:rsidR="002336C6" w:rsidRPr="009E2B08">
        <w:rPr>
          <w:rFonts w:cstheme="minorHAnsi"/>
          <w:color w:val="000000"/>
          <w:spacing w:val="2"/>
          <w:shd w:val="clear" w:color="auto" w:fill="FFFFFF"/>
        </w:rPr>
        <w:t xml:space="preserve"> and data protection,</w:t>
      </w:r>
      <w:r w:rsidR="00161291" w:rsidRPr="009E2B08">
        <w:rPr>
          <w:rFonts w:cstheme="minorHAnsi"/>
          <w:color w:val="000000"/>
          <w:spacing w:val="2"/>
          <w:shd w:val="clear" w:color="auto" w:fill="FFFFFF"/>
        </w:rPr>
        <w:t xml:space="preserve"> </w:t>
      </w:r>
      <w:r w:rsidR="002336C6" w:rsidRPr="009E2B08">
        <w:rPr>
          <w:rFonts w:cstheme="minorHAnsi"/>
          <w:color w:val="000000"/>
          <w:spacing w:val="2"/>
          <w:shd w:val="clear" w:color="auto" w:fill="FFFFFF"/>
        </w:rPr>
        <w:t>(</w:t>
      </w:r>
      <w:r w:rsidR="005C198D" w:rsidRPr="009E2B08">
        <w:rPr>
          <w:rFonts w:cstheme="minorHAnsi"/>
          <w:color w:val="000000"/>
          <w:spacing w:val="2"/>
          <w:shd w:val="clear" w:color="auto" w:fill="FFFFFF"/>
        </w:rPr>
        <w:t>see number 7 below</w:t>
      </w:r>
      <w:r w:rsidR="0019758E" w:rsidRPr="009E2B08">
        <w:rPr>
          <w:rFonts w:cstheme="minorHAnsi"/>
          <w:color w:val="000000"/>
          <w:spacing w:val="2"/>
          <w:shd w:val="clear" w:color="auto" w:fill="FFFFFF"/>
        </w:rPr>
        <w:t>).</w:t>
      </w:r>
    </w:p>
    <w:p w14:paraId="5FCA75A6" w14:textId="77777777" w:rsidR="000648DC" w:rsidRPr="009E2B08" w:rsidRDefault="007B73AD" w:rsidP="009E2B08">
      <w:pPr>
        <w:pStyle w:val="ListParagraph"/>
        <w:numPr>
          <w:ilvl w:val="0"/>
          <w:numId w:val="19"/>
        </w:numPr>
        <w:spacing w:after="0" w:line="276" w:lineRule="auto"/>
        <w:rPr>
          <w:rFonts w:cstheme="minorHAnsi"/>
          <w:color w:val="000000"/>
          <w:spacing w:val="2"/>
          <w:shd w:val="clear" w:color="auto" w:fill="FFFFFF"/>
        </w:rPr>
      </w:pPr>
      <w:r w:rsidRPr="009E2B08">
        <w:rPr>
          <w:rFonts w:cstheme="minorHAnsi"/>
          <w:b/>
        </w:rPr>
        <w:t xml:space="preserve">Hours of Work: </w:t>
      </w:r>
      <w:r w:rsidR="00AF0D75" w:rsidRPr="009E2B08">
        <w:rPr>
          <w:rFonts w:cstheme="minorHAnsi"/>
          <w:color w:val="000000"/>
          <w:spacing w:val="2"/>
          <w:shd w:val="clear" w:color="auto" w:fill="FFFFFF"/>
        </w:rPr>
        <w:t xml:space="preserve">The total number of hours that </w:t>
      </w:r>
      <w:r w:rsidRPr="009E2B08">
        <w:rPr>
          <w:rFonts w:cstheme="minorHAnsi"/>
          <w:color w:val="000000"/>
          <w:spacing w:val="2"/>
          <w:shd w:val="clear" w:color="auto" w:fill="FFFFFF"/>
        </w:rPr>
        <w:t>t</w:t>
      </w:r>
      <w:r w:rsidR="005239A3" w:rsidRPr="009E2B08">
        <w:rPr>
          <w:rFonts w:cstheme="minorHAnsi"/>
          <w:color w:val="000000"/>
          <w:spacing w:val="2"/>
          <w:shd w:val="clear" w:color="auto" w:fill="FFFFFF"/>
        </w:rPr>
        <w:t>elecommute</w:t>
      </w:r>
      <w:r w:rsidR="00AF0D75" w:rsidRPr="009E2B08">
        <w:rPr>
          <w:rFonts w:cstheme="minorHAnsi"/>
          <w:color w:val="000000"/>
          <w:spacing w:val="2"/>
          <w:shd w:val="clear" w:color="auto" w:fill="FFFFFF"/>
        </w:rPr>
        <w:t xml:space="preserve"> employees are expected to work will remain the sam</w:t>
      </w:r>
      <w:r w:rsidR="00BD1AEA" w:rsidRPr="009E2B08">
        <w:rPr>
          <w:rFonts w:cstheme="minorHAnsi"/>
          <w:color w:val="000000"/>
          <w:spacing w:val="2"/>
          <w:shd w:val="clear" w:color="auto" w:fill="FFFFFF"/>
        </w:rPr>
        <w:t>e, re</w:t>
      </w:r>
      <w:r w:rsidR="002336C6" w:rsidRPr="009E2B08">
        <w:rPr>
          <w:rFonts w:cstheme="minorHAnsi"/>
          <w:color w:val="000000"/>
          <w:spacing w:val="2"/>
          <w:shd w:val="clear" w:color="auto" w:fill="FFFFFF"/>
        </w:rPr>
        <w:t>gardless of work location. The college</w:t>
      </w:r>
      <w:r w:rsidR="00AF0D75" w:rsidRPr="009E2B08">
        <w:rPr>
          <w:rFonts w:cstheme="minorHAnsi"/>
          <w:color w:val="000000"/>
          <w:spacing w:val="2"/>
          <w:shd w:val="clear" w:color="auto" w:fill="FFFFFF"/>
        </w:rPr>
        <w:t xml:space="preserve"> also expects the same level of productivity from </w:t>
      </w:r>
      <w:r w:rsidRPr="009E2B08">
        <w:rPr>
          <w:rFonts w:cstheme="minorHAnsi"/>
          <w:color w:val="000000"/>
          <w:spacing w:val="2"/>
          <w:shd w:val="clear" w:color="auto" w:fill="FFFFFF"/>
        </w:rPr>
        <w:t>telecommuting</w:t>
      </w:r>
      <w:r w:rsidR="00AF0D75" w:rsidRPr="009E2B08">
        <w:rPr>
          <w:rFonts w:cstheme="minorHAnsi"/>
          <w:color w:val="000000"/>
          <w:spacing w:val="2"/>
          <w:shd w:val="clear" w:color="auto" w:fill="FFFFFF"/>
        </w:rPr>
        <w:t xml:space="preserve"> employees that is expected from employees at the central workplace. </w:t>
      </w:r>
      <w:r w:rsidR="0034191E" w:rsidRPr="009E2B08">
        <w:rPr>
          <w:rFonts w:cstheme="minorHAnsi"/>
          <w:color w:val="000000"/>
          <w:spacing w:val="2"/>
          <w:shd w:val="clear" w:color="auto" w:fill="FFFFFF"/>
        </w:rPr>
        <w:t>Non-e</w:t>
      </w:r>
      <w:r w:rsidR="00AF0D75" w:rsidRPr="009E2B08">
        <w:rPr>
          <w:rFonts w:cstheme="minorHAnsi"/>
          <w:color w:val="000000"/>
          <w:spacing w:val="2"/>
          <w:shd w:val="clear" w:color="auto" w:fill="FFFFFF"/>
        </w:rPr>
        <w:t xml:space="preserve">xempt </w:t>
      </w:r>
      <w:r w:rsidRPr="009E2B08">
        <w:rPr>
          <w:rFonts w:cstheme="minorHAnsi"/>
          <w:color w:val="000000"/>
          <w:spacing w:val="2"/>
          <w:shd w:val="clear" w:color="auto" w:fill="FFFFFF"/>
        </w:rPr>
        <w:t>telecommuting</w:t>
      </w:r>
      <w:r w:rsidR="00AF0D75" w:rsidRPr="009E2B08">
        <w:rPr>
          <w:rFonts w:cstheme="minorHAnsi"/>
          <w:color w:val="000000"/>
          <w:spacing w:val="2"/>
          <w:shd w:val="clear" w:color="auto" w:fill="FFFFFF"/>
        </w:rPr>
        <w:t xml:space="preserve"> employees will be required to r</w:t>
      </w:r>
      <w:r w:rsidR="005271BD" w:rsidRPr="009E2B08">
        <w:rPr>
          <w:rFonts w:cstheme="minorHAnsi"/>
          <w:color w:val="000000"/>
          <w:spacing w:val="2"/>
          <w:shd w:val="clear" w:color="auto" w:fill="FFFFFF"/>
        </w:rPr>
        <w:t>ecord all hours worked in the same manner as they w</w:t>
      </w:r>
      <w:r w:rsidR="008E4946" w:rsidRPr="009E2B08">
        <w:rPr>
          <w:rFonts w:cstheme="minorHAnsi"/>
          <w:color w:val="000000"/>
          <w:spacing w:val="2"/>
          <w:shd w:val="clear" w:color="auto" w:fill="FFFFFF"/>
        </w:rPr>
        <w:t>ould in the central workplace. </w:t>
      </w:r>
      <w:r w:rsidR="005271BD" w:rsidRPr="009E2B08">
        <w:rPr>
          <w:rFonts w:cstheme="minorHAnsi"/>
          <w:color w:val="000000"/>
          <w:spacing w:val="2"/>
          <w:shd w:val="clear" w:color="auto" w:fill="FFFFFF"/>
        </w:rPr>
        <w:t xml:space="preserve">Overtime hours </w:t>
      </w:r>
      <w:r w:rsidR="00AF0D75" w:rsidRPr="009E2B08">
        <w:rPr>
          <w:rFonts w:cstheme="minorHAnsi"/>
          <w:color w:val="000000"/>
          <w:spacing w:val="2"/>
          <w:shd w:val="clear" w:color="auto" w:fill="FFFFFF"/>
        </w:rPr>
        <w:t>will require the advance approval of the supervisor.</w:t>
      </w:r>
      <w:r w:rsidR="00AF0D75" w:rsidRPr="009E2B08">
        <w:rPr>
          <w:rFonts w:cstheme="minorHAnsi"/>
          <w:color w:val="000000"/>
          <w:spacing w:val="2"/>
        </w:rPr>
        <w:br/>
      </w:r>
    </w:p>
    <w:p w14:paraId="75103F09" w14:textId="77777777" w:rsidR="00364552" w:rsidRDefault="00AF0D75" w:rsidP="009E2B08">
      <w:pPr>
        <w:spacing w:after="0" w:line="276" w:lineRule="auto"/>
        <w:ind w:left="720"/>
        <w:rPr>
          <w:rFonts w:cstheme="minorHAnsi"/>
          <w:color w:val="000000"/>
          <w:spacing w:val="2"/>
          <w:shd w:val="clear" w:color="auto" w:fill="FFFFFF"/>
        </w:rPr>
      </w:pPr>
      <w:r w:rsidRPr="009E2B08">
        <w:rPr>
          <w:rFonts w:cstheme="minorHAnsi"/>
          <w:color w:val="000000"/>
          <w:spacing w:val="2"/>
          <w:shd w:val="clear" w:color="auto" w:fill="FFFFFF"/>
        </w:rPr>
        <w:lastRenderedPageBreak/>
        <w:t>Supervisors may require employees to report to a central workplace as needed for work-related meetings or other events</w:t>
      </w:r>
      <w:r w:rsidR="00E12D85" w:rsidRPr="009E2B08">
        <w:rPr>
          <w:rFonts w:cstheme="minorHAnsi"/>
          <w:color w:val="000000"/>
          <w:spacing w:val="2"/>
          <w:shd w:val="clear" w:color="auto" w:fill="FFFFFF"/>
        </w:rPr>
        <w:t>;</w:t>
      </w:r>
      <w:r w:rsidRPr="009E2B08">
        <w:rPr>
          <w:rFonts w:cstheme="minorHAnsi"/>
          <w:color w:val="000000"/>
          <w:spacing w:val="2"/>
          <w:shd w:val="clear" w:color="auto" w:fill="FFFFFF"/>
        </w:rPr>
        <w:t xml:space="preserve"> or may meet with employee</w:t>
      </w:r>
      <w:r w:rsidR="009017E3" w:rsidRPr="009E2B08">
        <w:rPr>
          <w:rFonts w:cstheme="minorHAnsi"/>
          <w:color w:val="000000"/>
          <w:spacing w:val="2"/>
          <w:shd w:val="clear" w:color="auto" w:fill="FFFFFF"/>
        </w:rPr>
        <w:t>s</w:t>
      </w:r>
      <w:r w:rsidRPr="009E2B08">
        <w:rPr>
          <w:rFonts w:cstheme="minorHAnsi"/>
          <w:color w:val="000000"/>
          <w:spacing w:val="2"/>
          <w:shd w:val="clear" w:color="auto" w:fill="FFFFFF"/>
        </w:rPr>
        <w:t xml:space="preserve"> in the alternate work location as needed to discuss work progress or other </w:t>
      </w:r>
      <w:r w:rsidR="00F76849" w:rsidRPr="009E2B08">
        <w:rPr>
          <w:rFonts w:cstheme="minorHAnsi"/>
          <w:color w:val="000000"/>
          <w:spacing w:val="2"/>
          <w:shd w:val="clear" w:color="auto" w:fill="FFFFFF"/>
        </w:rPr>
        <w:t>work-related</w:t>
      </w:r>
      <w:r w:rsidRPr="009E2B08">
        <w:rPr>
          <w:rFonts w:cstheme="minorHAnsi"/>
          <w:color w:val="000000"/>
          <w:spacing w:val="2"/>
          <w:shd w:val="clear" w:color="auto" w:fill="FFFFFF"/>
        </w:rPr>
        <w:t xml:space="preserve"> issues.</w:t>
      </w:r>
      <w:r w:rsidR="00F76849" w:rsidRPr="009E2B08">
        <w:rPr>
          <w:rFonts w:cstheme="minorHAnsi"/>
          <w:color w:val="000000"/>
          <w:spacing w:val="2"/>
          <w:shd w:val="clear" w:color="auto" w:fill="FFFFFF"/>
        </w:rPr>
        <w:t xml:space="preserve">  Supervisors should provide sufficient notice to ensure the </w:t>
      </w:r>
      <w:r w:rsidR="00374A40" w:rsidRPr="009E2B08">
        <w:rPr>
          <w:rFonts w:cstheme="minorHAnsi"/>
          <w:color w:val="000000"/>
          <w:spacing w:val="2"/>
          <w:shd w:val="clear" w:color="auto" w:fill="FFFFFF"/>
        </w:rPr>
        <w:t>telecommut</w:t>
      </w:r>
      <w:r w:rsidR="002336C6" w:rsidRPr="009E2B08">
        <w:rPr>
          <w:rFonts w:cstheme="minorHAnsi"/>
          <w:color w:val="000000"/>
          <w:spacing w:val="2"/>
          <w:shd w:val="clear" w:color="auto" w:fill="FFFFFF"/>
        </w:rPr>
        <w:t>er can attend</w:t>
      </w:r>
      <w:r w:rsidR="00F76849" w:rsidRPr="009E2B08">
        <w:rPr>
          <w:rFonts w:cstheme="minorHAnsi"/>
          <w:color w:val="000000"/>
          <w:spacing w:val="2"/>
          <w:shd w:val="clear" w:color="auto" w:fill="FFFFFF"/>
        </w:rPr>
        <w:t xml:space="preserve"> in person when required.</w:t>
      </w:r>
    </w:p>
    <w:p w14:paraId="0B4F4564" w14:textId="77777777" w:rsidR="00F84625" w:rsidRPr="0092566E" w:rsidRDefault="00F84625" w:rsidP="0092566E">
      <w:pPr>
        <w:pStyle w:val="ListParagraph"/>
        <w:numPr>
          <w:ilvl w:val="0"/>
          <w:numId w:val="19"/>
        </w:numPr>
        <w:spacing w:after="0" w:line="276" w:lineRule="auto"/>
        <w:rPr>
          <w:rFonts w:cstheme="minorHAnsi"/>
          <w:b/>
        </w:rPr>
      </w:pPr>
      <w:r w:rsidRPr="00F84625">
        <w:rPr>
          <w:rFonts w:cstheme="minorHAnsi"/>
          <w:b/>
        </w:rPr>
        <w:t>Duration</w:t>
      </w:r>
      <w:r>
        <w:rPr>
          <w:rFonts w:cstheme="minorHAnsi"/>
          <w:b/>
        </w:rPr>
        <w:t>:</w:t>
      </w:r>
      <w:r w:rsidRPr="00F84625">
        <w:rPr>
          <w:rFonts w:cstheme="minorHAnsi"/>
          <w:b/>
        </w:rPr>
        <w:t xml:space="preserve"> </w:t>
      </w:r>
      <w:r w:rsidRPr="0092566E">
        <w:rPr>
          <w:rFonts w:cstheme="minorHAnsi"/>
        </w:rPr>
        <w:t>A hybrid work arrangement will end</w:t>
      </w:r>
      <w:r w:rsidR="00A52D41">
        <w:rPr>
          <w:rFonts w:cstheme="minorHAnsi"/>
        </w:rPr>
        <w:t xml:space="preserve"> no later than</w:t>
      </w:r>
      <w:r w:rsidRPr="0092566E">
        <w:rPr>
          <w:rFonts w:cstheme="minorHAnsi"/>
        </w:rPr>
        <w:t xml:space="preserve"> each fiscal year (June 30). Renewal of a hybrid work arrangement, at the beginning of the fiscal year (July 1), is not guaranteed, and will be based on college needs as well as an assessment of the role and the employee’s performance.</w:t>
      </w:r>
    </w:p>
    <w:p w14:paraId="7B25D063" w14:textId="77777777" w:rsidR="00710DAF" w:rsidRPr="009E2B08" w:rsidRDefault="007B73AD" w:rsidP="009E2B08">
      <w:pPr>
        <w:pStyle w:val="ListParagraph"/>
        <w:numPr>
          <w:ilvl w:val="0"/>
          <w:numId w:val="19"/>
        </w:numPr>
        <w:spacing w:after="0" w:line="276" w:lineRule="auto"/>
        <w:rPr>
          <w:rFonts w:cstheme="minorHAnsi"/>
          <w:b/>
        </w:rPr>
      </w:pPr>
      <w:r w:rsidRPr="009E2B08">
        <w:rPr>
          <w:rFonts w:cstheme="minorHAnsi"/>
          <w:b/>
        </w:rPr>
        <w:t>Use of Leave:</w:t>
      </w:r>
      <w:r w:rsidR="0081795F" w:rsidRPr="009E2B08">
        <w:rPr>
          <w:rFonts w:cstheme="minorHAnsi"/>
          <w:b/>
        </w:rPr>
        <w:t xml:space="preserve"> </w:t>
      </w:r>
      <w:r w:rsidR="0081795F" w:rsidRPr="009E2B08">
        <w:rPr>
          <w:rFonts w:cstheme="minorHAnsi"/>
          <w:color w:val="000000"/>
          <w:spacing w:val="2"/>
          <w:shd w:val="clear" w:color="auto" w:fill="FFFFFF"/>
        </w:rPr>
        <w:t xml:space="preserve">Employees cannot use </w:t>
      </w:r>
      <w:r w:rsidRPr="009E2B08">
        <w:rPr>
          <w:rFonts w:cstheme="minorHAnsi"/>
          <w:color w:val="000000"/>
          <w:spacing w:val="2"/>
          <w:shd w:val="clear" w:color="auto" w:fill="FFFFFF"/>
        </w:rPr>
        <w:t xml:space="preserve">telecommuting </w:t>
      </w:r>
      <w:r w:rsidR="0081795F" w:rsidRPr="009E2B08">
        <w:rPr>
          <w:rFonts w:cstheme="minorHAnsi"/>
          <w:color w:val="000000"/>
          <w:spacing w:val="2"/>
          <w:shd w:val="clear" w:color="auto" w:fill="FFFFFF"/>
        </w:rPr>
        <w:t xml:space="preserve">in place of </w:t>
      </w:r>
      <w:r w:rsidR="00DA2405" w:rsidRPr="009E2B08">
        <w:rPr>
          <w:rFonts w:cstheme="minorHAnsi"/>
          <w:color w:val="000000"/>
          <w:spacing w:val="2"/>
          <w:shd w:val="clear" w:color="auto" w:fill="FFFFFF"/>
        </w:rPr>
        <w:t xml:space="preserve">annual leave, </w:t>
      </w:r>
      <w:r w:rsidR="0081795F" w:rsidRPr="009E2B08">
        <w:rPr>
          <w:rFonts w:cstheme="minorHAnsi"/>
          <w:color w:val="000000"/>
          <w:spacing w:val="2"/>
          <w:shd w:val="clear" w:color="auto" w:fill="FFFFFF"/>
        </w:rPr>
        <w:t>sick leave, Family and Medical Leave, short</w:t>
      </w:r>
      <w:r w:rsidR="00BD1AEA" w:rsidRPr="009E2B08">
        <w:rPr>
          <w:rFonts w:cstheme="minorHAnsi"/>
          <w:color w:val="000000"/>
          <w:spacing w:val="2"/>
          <w:shd w:val="clear" w:color="auto" w:fill="FFFFFF"/>
        </w:rPr>
        <w:t>-</w:t>
      </w:r>
      <w:r w:rsidR="0081795F" w:rsidRPr="009E2B08">
        <w:rPr>
          <w:rFonts w:cstheme="minorHAnsi"/>
          <w:color w:val="000000"/>
          <w:spacing w:val="2"/>
          <w:shd w:val="clear" w:color="auto" w:fill="FFFFFF"/>
        </w:rPr>
        <w:t>term</w:t>
      </w:r>
      <w:r w:rsidR="000A587B">
        <w:rPr>
          <w:rFonts w:cstheme="minorHAnsi"/>
          <w:color w:val="000000"/>
          <w:spacing w:val="2"/>
          <w:shd w:val="clear" w:color="auto" w:fill="FFFFFF"/>
        </w:rPr>
        <w:t>/long-term</w:t>
      </w:r>
      <w:r w:rsidR="0081795F" w:rsidRPr="009E2B08">
        <w:rPr>
          <w:rFonts w:cstheme="minorHAnsi"/>
          <w:color w:val="000000"/>
          <w:spacing w:val="2"/>
          <w:shd w:val="clear" w:color="auto" w:fill="FFFFFF"/>
        </w:rPr>
        <w:t xml:space="preserve"> disability, Workers’ Compensation leave, or other types of leave.</w:t>
      </w:r>
      <w:r w:rsidR="00DA2405" w:rsidRPr="009E2B08">
        <w:rPr>
          <w:rFonts w:cstheme="minorHAnsi"/>
          <w:color w:val="000000"/>
          <w:spacing w:val="2"/>
        </w:rPr>
        <w:t xml:space="preserve"> </w:t>
      </w:r>
      <w:r w:rsidR="00710DAF" w:rsidRPr="009E2B08">
        <w:rPr>
          <w:rFonts w:cstheme="minorHAnsi"/>
          <w:color w:val="000000"/>
          <w:spacing w:val="2"/>
        </w:rPr>
        <w:t xml:space="preserve"> </w:t>
      </w:r>
    </w:p>
    <w:p w14:paraId="74B8559B" w14:textId="77777777" w:rsidR="00F76849" w:rsidRPr="009E2B08" w:rsidRDefault="007B73AD" w:rsidP="009E2B08">
      <w:pPr>
        <w:pStyle w:val="ListParagraph"/>
        <w:numPr>
          <w:ilvl w:val="0"/>
          <w:numId w:val="19"/>
        </w:numPr>
        <w:spacing w:after="0" w:line="276" w:lineRule="auto"/>
        <w:rPr>
          <w:rFonts w:cstheme="minorHAnsi"/>
          <w:color w:val="000000"/>
          <w:spacing w:val="2"/>
          <w:shd w:val="clear" w:color="auto" w:fill="FFFFFF"/>
        </w:rPr>
      </w:pPr>
      <w:r w:rsidRPr="009E2B08">
        <w:rPr>
          <w:rFonts w:cstheme="minorHAnsi"/>
          <w:b/>
        </w:rPr>
        <w:t>Liability:</w:t>
      </w:r>
      <w:r w:rsidR="006B76F7" w:rsidRPr="009E2B08">
        <w:rPr>
          <w:rFonts w:cstheme="minorHAnsi"/>
          <w:b/>
        </w:rPr>
        <w:t xml:space="preserve"> </w:t>
      </w:r>
      <w:r w:rsidR="005C198D" w:rsidRPr="009E2B08">
        <w:rPr>
          <w:rFonts w:cstheme="minorHAnsi"/>
          <w:shd w:val="clear" w:color="auto" w:fill="FFFFFF"/>
        </w:rPr>
        <w:t xml:space="preserve">Good work is best produced in an efficient and safe work space. </w:t>
      </w:r>
      <w:r w:rsidR="002336C6" w:rsidRPr="009E2B08">
        <w:rPr>
          <w:rFonts w:cstheme="minorHAnsi"/>
          <w:color w:val="000000"/>
          <w:spacing w:val="2"/>
          <w:shd w:val="clear" w:color="auto" w:fill="FFFFFF"/>
        </w:rPr>
        <w:t>The college</w:t>
      </w:r>
      <w:r w:rsidR="006B76F7" w:rsidRPr="009E2B08">
        <w:rPr>
          <w:rFonts w:cstheme="minorHAnsi"/>
          <w:color w:val="000000"/>
          <w:spacing w:val="2"/>
          <w:shd w:val="clear" w:color="auto" w:fill="FFFFFF"/>
        </w:rPr>
        <w:t xml:space="preserve"> assumes no responsibility for injuries occurring in the employee's alternate work location outside the agreed upon work hours or for injuries that occur during working hours but do not arise out of a</w:t>
      </w:r>
      <w:r w:rsidR="00BD1AEA" w:rsidRPr="009E2B08">
        <w:rPr>
          <w:rFonts w:cstheme="minorHAnsi"/>
          <w:color w:val="000000"/>
          <w:spacing w:val="2"/>
          <w:shd w:val="clear" w:color="auto" w:fill="FFFFFF"/>
        </w:rPr>
        <w:t xml:space="preserve">nd in the course of employment. </w:t>
      </w:r>
      <w:r w:rsidR="002336C6" w:rsidRPr="009E2B08">
        <w:rPr>
          <w:rFonts w:cstheme="minorHAnsi"/>
          <w:color w:val="000000"/>
          <w:spacing w:val="2"/>
          <w:shd w:val="clear" w:color="auto" w:fill="FFFFFF"/>
        </w:rPr>
        <w:t>The college</w:t>
      </w:r>
      <w:r w:rsidR="006B76F7" w:rsidRPr="009E2B08">
        <w:rPr>
          <w:rFonts w:cstheme="minorHAnsi"/>
          <w:color w:val="000000"/>
          <w:spacing w:val="2"/>
          <w:shd w:val="clear" w:color="auto" w:fill="FFFFFF"/>
        </w:rPr>
        <w:t xml:space="preserve"> also assumes no liability for damages to employee’s real or personal property res</w:t>
      </w:r>
      <w:r w:rsidR="008E4946" w:rsidRPr="009E2B08">
        <w:rPr>
          <w:rFonts w:cstheme="minorHAnsi"/>
          <w:color w:val="000000"/>
          <w:spacing w:val="2"/>
          <w:shd w:val="clear" w:color="auto" w:fill="FFFFFF"/>
        </w:rPr>
        <w:t>ulting from participation in</w:t>
      </w:r>
      <w:r w:rsidR="006B76F7" w:rsidRPr="009E2B08">
        <w:rPr>
          <w:rFonts w:cstheme="minorHAnsi"/>
          <w:color w:val="000000"/>
          <w:spacing w:val="2"/>
          <w:shd w:val="clear" w:color="auto" w:fill="FFFFFF"/>
        </w:rPr>
        <w:t xml:space="preserve"> </w:t>
      </w:r>
      <w:r w:rsidRPr="009E2B08">
        <w:rPr>
          <w:rFonts w:cstheme="minorHAnsi"/>
          <w:color w:val="000000"/>
          <w:spacing w:val="2"/>
          <w:shd w:val="clear" w:color="auto" w:fill="FFFFFF"/>
        </w:rPr>
        <w:t>telecommuting</w:t>
      </w:r>
      <w:r w:rsidR="006B76F7" w:rsidRPr="009E2B08">
        <w:rPr>
          <w:rFonts w:cstheme="minorHAnsi"/>
          <w:color w:val="000000"/>
          <w:spacing w:val="2"/>
          <w:shd w:val="clear" w:color="auto" w:fill="FFFFFF"/>
        </w:rPr>
        <w:t>.</w:t>
      </w:r>
      <w:r w:rsidR="006B76F7" w:rsidRPr="009E2B08">
        <w:rPr>
          <w:rFonts w:cstheme="minorHAnsi"/>
          <w:color w:val="000000"/>
          <w:spacing w:val="2"/>
        </w:rPr>
        <w:br/>
      </w:r>
    </w:p>
    <w:p w14:paraId="5EB90E06" w14:textId="77777777" w:rsidR="006B76F7" w:rsidRPr="009E2B08" w:rsidRDefault="006B76F7" w:rsidP="009E2B08">
      <w:pPr>
        <w:spacing w:after="0" w:line="276" w:lineRule="auto"/>
        <w:ind w:left="720"/>
        <w:rPr>
          <w:rFonts w:cstheme="minorHAnsi"/>
          <w:b/>
        </w:rPr>
      </w:pPr>
      <w:r w:rsidRPr="009E2B08">
        <w:rPr>
          <w:rFonts w:cstheme="minorHAnsi"/>
          <w:color w:val="000000"/>
          <w:spacing w:val="2"/>
          <w:shd w:val="clear" w:color="auto" w:fill="FFFFFF"/>
        </w:rPr>
        <w:t>Workers' compensation coverage is limited to designated work areas in the employees' alternate work location. Employees agree to practice the same safet</w:t>
      </w:r>
      <w:r w:rsidR="00BD1AEA" w:rsidRPr="009E2B08">
        <w:rPr>
          <w:rFonts w:cstheme="minorHAnsi"/>
          <w:color w:val="000000"/>
          <w:spacing w:val="2"/>
          <w:shd w:val="clear" w:color="auto" w:fill="FFFFFF"/>
        </w:rPr>
        <w:t>y habits the</w:t>
      </w:r>
      <w:r w:rsidR="008E4946" w:rsidRPr="009E2B08">
        <w:rPr>
          <w:rFonts w:cstheme="minorHAnsi"/>
          <w:color w:val="000000"/>
          <w:spacing w:val="2"/>
          <w:shd w:val="clear" w:color="auto" w:fill="FFFFFF"/>
        </w:rPr>
        <w:t>y would use at the central work</w:t>
      </w:r>
      <w:r w:rsidR="00BD1AEA" w:rsidRPr="009E2B08">
        <w:rPr>
          <w:rFonts w:cstheme="minorHAnsi"/>
          <w:color w:val="000000"/>
          <w:spacing w:val="2"/>
          <w:shd w:val="clear" w:color="auto" w:fill="FFFFFF"/>
        </w:rPr>
        <w:t>place</w:t>
      </w:r>
      <w:r w:rsidRPr="009E2B08">
        <w:rPr>
          <w:rFonts w:cstheme="minorHAnsi"/>
          <w:color w:val="000000"/>
          <w:spacing w:val="2"/>
          <w:shd w:val="clear" w:color="auto" w:fill="FFFFFF"/>
        </w:rPr>
        <w:t xml:space="preserve"> and to maintain safe conditions in their alternate work locations. Employees must follow normal procedures for reporting illness or injury.</w:t>
      </w:r>
    </w:p>
    <w:p w14:paraId="7C5BD99D" w14:textId="77777777" w:rsidR="00F76849" w:rsidRPr="009E2B08" w:rsidRDefault="00D66651" w:rsidP="009E2B08">
      <w:pPr>
        <w:pStyle w:val="ListParagraph"/>
        <w:numPr>
          <w:ilvl w:val="0"/>
          <w:numId w:val="19"/>
        </w:numPr>
        <w:spacing w:after="0" w:line="276" w:lineRule="auto"/>
        <w:rPr>
          <w:rFonts w:cstheme="minorHAnsi"/>
          <w:b/>
        </w:rPr>
      </w:pPr>
      <w:r w:rsidRPr="009E2B08">
        <w:rPr>
          <w:rFonts w:cstheme="minorHAnsi"/>
          <w:b/>
        </w:rPr>
        <w:t xml:space="preserve">Equipment and </w:t>
      </w:r>
      <w:r w:rsidR="007B73AD" w:rsidRPr="009E2B08">
        <w:rPr>
          <w:rFonts w:cstheme="minorHAnsi"/>
          <w:b/>
        </w:rPr>
        <w:t>Materials:</w:t>
      </w:r>
      <w:r w:rsidR="00DA2405" w:rsidRPr="009E2B08">
        <w:rPr>
          <w:rFonts w:cstheme="minorHAnsi"/>
          <w:shd w:val="clear" w:color="auto" w:fill="FFFFFF"/>
        </w:rPr>
        <w:t xml:space="preserve"> </w:t>
      </w:r>
      <w:r w:rsidR="002336C6" w:rsidRPr="009E2B08">
        <w:rPr>
          <w:rFonts w:cstheme="minorHAnsi"/>
          <w:color w:val="000000"/>
          <w:spacing w:val="2"/>
          <w:shd w:val="clear" w:color="auto" w:fill="FFFFFF"/>
        </w:rPr>
        <w:t xml:space="preserve">The college </w:t>
      </w:r>
      <w:r w:rsidR="00B37453" w:rsidRPr="009E2B08">
        <w:rPr>
          <w:rFonts w:cstheme="minorHAnsi"/>
          <w:color w:val="000000"/>
          <w:spacing w:val="2"/>
          <w:shd w:val="clear" w:color="auto" w:fill="FFFFFF"/>
        </w:rPr>
        <w:t xml:space="preserve">will provide </w:t>
      </w:r>
      <w:r w:rsidR="00B91206">
        <w:rPr>
          <w:rFonts w:cstheme="minorHAnsi"/>
          <w:color w:val="000000"/>
          <w:spacing w:val="2"/>
          <w:shd w:val="clear" w:color="auto" w:fill="FFFFFF"/>
        </w:rPr>
        <w:t xml:space="preserve">standard configuration </w:t>
      </w:r>
      <w:r w:rsidR="00B37453" w:rsidRPr="009E2B08">
        <w:rPr>
          <w:rFonts w:cstheme="minorHAnsi"/>
          <w:color w:val="000000"/>
          <w:spacing w:val="2"/>
          <w:shd w:val="clear" w:color="auto" w:fill="FFFFFF"/>
        </w:rPr>
        <w:t>equipment and materials</w:t>
      </w:r>
      <w:r w:rsidR="00F76849" w:rsidRPr="009E2B08">
        <w:rPr>
          <w:rFonts w:cstheme="minorHAnsi"/>
          <w:color w:val="000000"/>
          <w:spacing w:val="2"/>
          <w:shd w:val="clear" w:color="auto" w:fill="FFFFFF"/>
        </w:rPr>
        <w:t>, including office supplies,</w:t>
      </w:r>
      <w:r w:rsidR="00B37453" w:rsidRPr="009E2B08">
        <w:rPr>
          <w:rFonts w:cstheme="minorHAnsi"/>
          <w:color w:val="000000"/>
          <w:spacing w:val="2"/>
          <w:shd w:val="clear" w:color="auto" w:fill="FFFFFF"/>
        </w:rPr>
        <w:t xml:space="preserve"> needed by employees to effectively perf</w:t>
      </w:r>
      <w:r w:rsidR="00BD1AEA" w:rsidRPr="009E2B08">
        <w:rPr>
          <w:rFonts w:cstheme="minorHAnsi"/>
          <w:color w:val="000000"/>
          <w:spacing w:val="2"/>
          <w:shd w:val="clear" w:color="auto" w:fill="FFFFFF"/>
        </w:rPr>
        <w:t xml:space="preserve">orm their </w:t>
      </w:r>
      <w:r w:rsidR="002336C6" w:rsidRPr="009E2B08">
        <w:rPr>
          <w:rFonts w:cstheme="minorHAnsi"/>
          <w:color w:val="000000"/>
          <w:spacing w:val="2"/>
          <w:shd w:val="clear" w:color="auto" w:fill="FFFFFF"/>
        </w:rPr>
        <w:t>duties; however, the college</w:t>
      </w:r>
      <w:r w:rsidR="00B37453" w:rsidRPr="009E2B08">
        <w:rPr>
          <w:rFonts w:cstheme="minorHAnsi"/>
          <w:color w:val="000000"/>
          <w:spacing w:val="2"/>
          <w:shd w:val="clear" w:color="auto" w:fill="FFFFFF"/>
        </w:rPr>
        <w:t xml:space="preserve"> will not duplicate resources between the central work place</w:t>
      </w:r>
      <w:r w:rsidR="00710DAF" w:rsidRPr="009E2B08">
        <w:rPr>
          <w:rFonts w:cstheme="minorHAnsi"/>
          <w:color w:val="000000"/>
          <w:spacing w:val="2"/>
          <w:shd w:val="clear" w:color="auto" w:fill="FFFFFF"/>
        </w:rPr>
        <w:t xml:space="preserve"> and the alternate work location</w:t>
      </w:r>
      <w:r w:rsidR="00B37453" w:rsidRPr="009E2B08">
        <w:rPr>
          <w:rFonts w:cstheme="minorHAnsi"/>
          <w:color w:val="000000"/>
          <w:spacing w:val="2"/>
          <w:shd w:val="clear" w:color="auto" w:fill="FFFFFF"/>
        </w:rPr>
        <w:t>.</w:t>
      </w:r>
      <w:r w:rsidR="002336C6" w:rsidRPr="009E2B08">
        <w:rPr>
          <w:rFonts w:cstheme="minorHAnsi"/>
          <w:color w:val="000000"/>
          <w:spacing w:val="2"/>
          <w:shd w:val="clear" w:color="auto" w:fill="FFFFFF"/>
        </w:rPr>
        <w:t xml:space="preserve"> </w:t>
      </w:r>
      <w:r w:rsidR="00CD3A7F">
        <w:rPr>
          <w:rFonts w:cstheme="minorHAnsi"/>
          <w:color w:val="000000"/>
          <w:spacing w:val="2"/>
          <w:shd w:val="clear" w:color="auto" w:fill="FFFFFF"/>
        </w:rPr>
        <w:t>A checkout form with an inventory of the equipment taken must be completed with IT.</w:t>
      </w:r>
      <w:r w:rsidR="001C71C4">
        <w:rPr>
          <w:rFonts w:cstheme="minorHAnsi"/>
          <w:color w:val="000000"/>
          <w:spacing w:val="2"/>
          <w:shd w:val="clear" w:color="auto" w:fill="FFFFFF"/>
        </w:rPr>
        <w:t xml:space="preserve"> </w:t>
      </w:r>
      <w:r w:rsidR="007B7AE3">
        <w:rPr>
          <w:rFonts w:cstheme="minorHAnsi"/>
          <w:color w:val="000000"/>
          <w:spacing w:val="2"/>
          <w:shd w:val="clear" w:color="auto" w:fill="FFFFFF"/>
        </w:rPr>
        <w:t>Work t</w:t>
      </w:r>
      <w:r w:rsidR="001C71C4">
        <w:rPr>
          <w:rFonts w:cstheme="minorHAnsi"/>
          <w:color w:val="000000"/>
          <w:spacing w:val="2"/>
          <w:shd w:val="clear" w:color="auto" w:fill="FFFFFF"/>
        </w:rPr>
        <w:t>elephones should be forwarded to a phone that can receive calls.</w:t>
      </w:r>
      <w:r w:rsidR="00CD3A7F">
        <w:rPr>
          <w:rFonts w:cstheme="minorHAnsi"/>
          <w:color w:val="000000"/>
          <w:spacing w:val="2"/>
          <w:shd w:val="clear" w:color="auto" w:fill="FFFFFF"/>
        </w:rPr>
        <w:t xml:space="preserve"> </w:t>
      </w:r>
      <w:r w:rsidR="007B73AD" w:rsidRPr="009E2B08">
        <w:rPr>
          <w:rFonts w:cstheme="minorHAnsi"/>
          <w:color w:val="000000"/>
          <w:spacing w:val="2"/>
          <w:shd w:val="clear" w:color="auto" w:fill="FFFFFF"/>
        </w:rPr>
        <w:t>Telecommuting</w:t>
      </w:r>
      <w:r w:rsidR="002336C6" w:rsidRPr="009E2B08">
        <w:rPr>
          <w:rFonts w:cstheme="minorHAnsi"/>
          <w:color w:val="000000"/>
          <w:spacing w:val="2"/>
          <w:shd w:val="clear" w:color="auto" w:fill="FFFFFF"/>
        </w:rPr>
        <w:t xml:space="preserve"> employees may use college</w:t>
      </w:r>
      <w:r w:rsidR="006E2844" w:rsidRPr="009E2B08">
        <w:rPr>
          <w:rFonts w:cstheme="minorHAnsi"/>
          <w:color w:val="000000"/>
          <w:spacing w:val="2"/>
          <w:shd w:val="clear" w:color="auto" w:fill="FFFFFF"/>
        </w:rPr>
        <w:t xml:space="preserve"> owned</w:t>
      </w:r>
      <w:r w:rsidR="002336C6" w:rsidRPr="009E2B08">
        <w:rPr>
          <w:rFonts w:cstheme="minorHAnsi"/>
          <w:color w:val="000000"/>
          <w:spacing w:val="2"/>
          <w:shd w:val="clear" w:color="auto" w:fill="FFFFFF"/>
        </w:rPr>
        <w:t xml:space="preserve"> equipment only for legitimate college</w:t>
      </w:r>
      <w:r w:rsidR="006E2844" w:rsidRPr="009E2B08">
        <w:rPr>
          <w:rFonts w:cstheme="minorHAnsi"/>
          <w:color w:val="000000"/>
          <w:spacing w:val="2"/>
          <w:shd w:val="clear" w:color="auto" w:fill="FFFFFF"/>
        </w:rPr>
        <w:t xml:space="preserve"> purposes.</w:t>
      </w:r>
      <w:r w:rsidR="00BD1AEA" w:rsidRPr="009E2B08">
        <w:rPr>
          <w:rFonts w:cstheme="minorHAnsi"/>
          <w:color w:val="000000"/>
          <w:spacing w:val="2"/>
          <w:shd w:val="clear" w:color="auto" w:fill="FFFFFF"/>
        </w:rPr>
        <w:t xml:space="preserve"> </w:t>
      </w:r>
      <w:r w:rsidR="00F76849" w:rsidRPr="009E2B08">
        <w:rPr>
          <w:rFonts w:cstheme="minorHAnsi"/>
          <w:shd w:val="clear" w:color="auto" w:fill="FFFFFF"/>
        </w:rPr>
        <w:t xml:space="preserve">Unapproved out-of-pocket expenses will not be reimbursed.  </w:t>
      </w:r>
    </w:p>
    <w:p w14:paraId="6AB84947" w14:textId="77777777" w:rsidR="006E2844" w:rsidRPr="009E2B08" w:rsidRDefault="00B37453" w:rsidP="009E2B08">
      <w:pPr>
        <w:spacing w:after="0" w:line="276" w:lineRule="auto"/>
        <w:ind w:left="720"/>
        <w:rPr>
          <w:rFonts w:cstheme="minorHAnsi"/>
          <w:b/>
        </w:rPr>
      </w:pPr>
      <w:r w:rsidRPr="009E2B08">
        <w:rPr>
          <w:rFonts w:cstheme="minorHAnsi"/>
          <w:shd w:val="clear" w:color="auto" w:fill="FFFFFF"/>
        </w:rPr>
        <w:t>The</w:t>
      </w:r>
      <w:r w:rsidR="00BD1AEA" w:rsidRPr="009E2B08">
        <w:rPr>
          <w:rFonts w:cstheme="minorHAnsi"/>
          <w:shd w:val="clear" w:color="auto" w:fill="FFFFFF"/>
        </w:rPr>
        <w:t xml:space="preserve"> </w:t>
      </w:r>
      <w:r w:rsidR="007B73AD" w:rsidRPr="009E2B08">
        <w:rPr>
          <w:rFonts w:cstheme="minorHAnsi"/>
          <w:shd w:val="clear" w:color="auto" w:fill="FFFFFF"/>
        </w:rPr>
        <w:t>t</w:t>
      </w:r>
      <w:r w:rsidR="005239A3" w:rsidRPr="009E2B08">
        <w:rPr>
          <w:rFonts w:cstheme="minorHAnsi"/>
          <w:shd w:val="clear" w:color="auto" w:fill="FFFFFF"/>
        </w:rPr>
        <w:t>elecommute</w:t>
      </w:r>
      <w:r w:rsidR="006E2844" w:rsidRPr="009E2B08">
        <w:rPr>
          <w:rFonts w:cstheme="minorHAnsi"/>
          <w:shd w:val="clear" w:color="auto" w:fill="FFFFFF"/>
        </w:rPr>
        <w:t>r</w:t>
      </w:r>
      <w:r w:rsidR="0079642D" w:rsidRPr="009E2B08">
        <w:rPr>
          <w:rFonts w:cstheme="minorHAnsi"/>
          <w:shd w:val="clear" w:color="auto" w:fill="FFFFFF"/>
        </w:rPr>
        <w:t xml:space="preserve"> must exercise reasonable care for the equipment and should take appropriate action to p</w:t>
      </w:r>
      <w:r w:rsidR="00F47A53" w:rsidRPr="009E2B08">
        <w:rPr>
          <w:rFonts w:cstheme="minorHAnsi"/>
          <w:shd w:val="clear" w:color="auto" w:fill="FFFFFF"/>
        </w:rPr>
        <w:t xml:space="preserve">rotect the items from damage, </w:t>
      </w:r>
      <w:r w:rsidR="0079642D" w:rsidRPr="009E2B08">
        <w:rPr>
          <w:rFonts w:cstheme="minorHAnsi"/>
          <w:shd w:val="clear" w:color="auto" w:fill="FFFFFF"/>
        </w:rPr>
        <w:t>thef</w:t>
      </w:r>
      <w:r w:rsidR="00F47A53" w:rsidRPr="009E2B08">
        <w:rPr>
          <w:rFonts w:cstheme="minorHAnsi"/>
          <w:shd w:val="clear" w:color="auto" w:fill="FFFFFF"/>
        </w:rPr>
        <w:t>t, or unauthorized use</w:t>
      </w:r>
      <w:r w:rsidR="00BD1AEA" w:rsidRPr="009E2B08">
        <w:rPr>
          <w:rFonts w:cstheme="minorHAnsi"/>
          <w:shd w:val="clear" w:color="auto" w:fill="FFFFFF"/>
        </w:rPr>
        <w:t xml:space="preserve">. </w:t>
      </w:r>
      <w:r w:rsidR="006E2844" w:rsidRPr="009E2B08">
        <w:rPr>
          <w:rFonts w:cstheme="minorHAnsi"/>
          <w:shd w:val="clear" w:color="auto" w:fill="FFFFFF"/>
        </w:rPr>
        <w:t xml:space="preserve">The employee will be </w:t>
      </w:r>
      <w:r w:rsidR="0079642D" w:rsidRPr="009E2B08">
        <w:rPr>
          <w:rFonts w:cstheme="minorHAnsi"/>
          <w:shd w:val="clear" w:color="auto" w:fill="FFFFFF"/>
        </w:rPr>
        <w:t>held liable f</w:t>
      </w:r>
      <w:r w:rsidR="00BD1AEA" w:rsidRPr="009E2B08">
        <w:rPr>
          <w:rFonts w:cstheme="minorHAnsi"/>
          <w:shd w:val="clear" w:color="auto" w:fill="FFFFFF"/>
        </w:rPr>
        <w:t xml:space="preserve">or damage caused by negligence. </w:t>
      </w:r>
      <w:r w:rsidR="002336C6" w:rsidRPr="009E2B08">
        <w:rPr>
          <w:rFonts w:cstheme="minorHAnsi"/>
          <w:shd w:val="clear" w:color="auto" w:fill="FFFFFF"/>
        </w:rPr>
        <w:t>The college</w:t>
      </w:r>
      <w:r w:rsidR="00523090" w:rsidRPr="009E2B08">
        <w:rPr>
          <w:rFonts w:cstheme="minorHAnsi"/>
          <w:shd w:val="clear" w:color="auto" w:fill="FFFFFF"/>
        </w:rPr>
        <w:t xml:space="preserve"> will ensure any materials and equipment provided to the employee meet safety standards and that </w:t>
      </w:r>
      <w:r w:rsidR="007B73AD" w:rsidRPr="009E2B08">
        <w:rPr>
          <w:rFonts w:cstheme="minorHAnsi"/>
          <w:shd w:val="clear" w:color="auto" w:fill="FFFFFF"/>
        </w:rPr>
        <w:t>t</w:t>
      </w:r>
      <w:r w:rsidR="005239A3" w:rsidRPr="009E2B08">
        <w:rPr>
          <w:rFonts w:cstheme="minorHAnsi"/>
          <w:shd w:val="clear" w:color="auto" w:fill="FFFFFF"/>
        </w:rPr>
        <w:t>elecommut</w:t>
      </w:r>
      <w:r w:rsidR="007B73AD" w:rsidRPr="009E2B08">
        <w:rPr>
          <w:rFonts w:cstheme="minorHAnsi"/>
          <w:shd w:val="clear" w:color="auto" w:fill="FFFFFF"/>
        </w:rPr>
        <w:t>ing</w:t>
      </w:r>
      <w:r w:rsidR="00BD1AEA" w:rsidRPr="009E2B08">
        <w:rPr>
          <w:rFonts w:cstheme="minorHAnsi"/>
          <w:shd w:val="clear" w:color="auto" w:fill="FFFFFF"/>
        </w:rPr>
        <w:t xml:space="preserve"> </w:t>
      </w:r>
      <w:r w:rsidR="00523090" w:rsidRPr="009E2B08">
        <w:rPr>
          <w:rFonts w:cstheme="minorHAnsi"/>
          <w:shd w:val="clear" w:color="auto" w:fill="FFFFFF"/>
        </w:rPr>
        <w:t xml:space="preserve">employees are properly trained on how to use them. </w:t>
      </w:r>
      <w:r w:rsidR="002336C6" w:rsidRPr="009E2B08">
        <w:rPr>
          <w:rFonts w:cstheme="minorHAnsi"/>
          <w:shd w:val="clear" w:color="auto" w:fill="FFFFFF"/>
        </w:rPr>
        <w:t>College</w:t>
      </w:r>
      <w:r w:rsidR="006E2844" w:rsidRPr="009E2B08">
        <w:rPr>
          <w:rFonts w:cstheme="minorHAnsi"/>
          <w:shd w:val="clear" w:color="auto" w:fill="FFFFFF"/>
        </w:rPr>
        <w:t xml:space="preserve"> equipment</w:t>
      </w:r>
      <w:r w:rsidR="0079642D" w:rsidRPr="009E2B08">
        <w:rPr>
          <w:rFonts w:cstheme="minorHAnsi"/>
          <w:shd w:val="clear" w:color="auto" w:fill="FFFFFF"/>
        </w:rPr>
        <w:t xml:space="preserve"> will be maintained</w:t>
      </w:r>
      <w:r w:rsidR="00F47A53" w:rsidRPr="009E2B08">
        <w:rPr>
          <w:rFonts w:cstheme="minorHAnsi"/>
          <w:shd w:val="clear" w:color="auto" w:fill="FFFFFF"/>
        </w:rPr>
        <w:t xml:space="preserve">, serviced, </w:t>
      </w:r>
      <w:r w:rsidR="006E2844" w:rsidRPr="009E2B08">
        <w:rPr>
          <w:rFonts w:cstheme="minorHAnsi"/>
          <w:shd w:val="clear" w:color="auto" w:fill="FFFFFF"/>
        </w:rPr>
        <w:t xml:space="preserve">and </w:t>
      </w:r>
      <w:r w:rsidR="00F47A53" w:rsidRPr="009E2B08">
        <w:rPr>
          <w:rFonts w:cstheme="minorHAnsi"/>
          <w:shd w:val="clear" w:color="auto" w:fill="FFFFFF"/>
        </w:rPr>
        <w:t>repaired</w:t>
      </w:r>
      <w:r w:rsidR="002336C6" w:rsidRPr="009E2B08">
        <w:rPr>
          <w:rFonts w:cstheme="minorHAnsi"/>
          <w:shd w:val="clear" w:color="auto" w:fill="FFFFFF"/>
        </w:rPr>
        <w:t xml:space="preserve"> by college</w:t>
      </w:r>
      <w:r w:rsidR="00BD1AEA" w:rsidRPr="009E2B08">
        <w:rPr>
          <w:rFonts w:cstheme="minorHAnsi"/>
          <w:shd w:val="clear" w:color="auto" w:fill="FFFFFF"/>
        </w:rPr>
        <w:t xml:space="preserve"> personnel</w:t>
      </w:r>
      <w:r w:rsidR="00F47A53" w:rsidRPr="009E2B08">
        <w:rPr>
          <w:rFonts w:cstheme="minorHAnsi"/>
          <w:shd w:val="clear" w:color="auto" w:fill="FFFFFF"/>
        </w:rPr>
        <w:t>.</w:t>
      </w:r>
      <w:r w:rsidR="006E2844" w:rsidRPr="009E2B08">
        <w:rPr>
          <w:rFonts w:cstheme="minorHAnsi"/>
          <w:shd w:val="clear" w:color="auto" w:fill="FFFFFF"/>
        </w:rPr>
        <w:t xml:space="preserve"> </w:t>
      </w:r>
      <w:r w:rsidR="002336C6" w:rsidRPr="009E2B08">
        <w:rPr>
          <w:rFonts w:cstheme="minorHAnsi"/>
          <w:color w:val="000000"/>
          <w:spacing w:val="2"/>
          <w:shd w:val="clear" w:color="auto" w:fill="FFFFFF"/>
        </w:rPr>
        <w:t>The college</w:t>
      </w:r>
      <w:r w:rsidR="0018032F" w:rsidRPr="009E2B08">
        <w:rPr>
          <w:rFonts w:cstheme="minorHAnsi"/>
          <w:color w:val="000000"/>
          <w:spacing w:val="2"/>
          <w:shd w:val="clear" w:color="auto" w:fill="FFFFFF"/>
        </w:rPr>
        <w:t xml:space="preserve"> will stipulate who is responsible for transporting and installing equipment, and for returning it to the central workplace for repairs or service. </w:t>
      </w:r>
    </w:p>
    <w:p w14:paraId="3AE022B4" w14:textId="77777777" w:rsidR="00D66651" w:rsidRPr="009E2B08" w:rsidRDefault="0018032F" w:rsidP="009E2B08">
      <w:pPr>
        <w:spacing w:after="0" w:line="276" w:lineRule="auto"/>
        <w:ind w:left="720"/>
        <w:rPr>
          <w:rFonts w:cstheme="minorHAnsi"/>
          <w:color w:val="000000"/>
          <w:spacing w:val="2"/>
          <w:shd w:val="clear" w:color="auto" w:fill="FFFFFF"/>
        </w:rPr>
      </w:pPr>
      <w:r w:rsidRPr="009E2B08">
        <w:rPr>
          <w:rFonts w:cstheme="minorHAnsi"/>
          <w:color w:val="000000"/>
          <w:spacing w:val="2"/>
          <w:shd w:val="clear" w:color="auto" w:fill="FFFFFF"/>
        </w:rPr>
        <w:t xml:space="preserve">The </w:t>
      </w:r>
      <w:r w:rsidR="007B73AD" w:rsidRPr="009E2B08">
        <w:rPr>
          <w:rFonts w:cstheme="minorHAnsi"/>
          <w:color w:val="000000"/>
          <w:spacing w:val="2"/>
          <w:shd w:val="clear" w:color="auto" w:fill="FFFFFF"/>
        </w:rPr>
        <w:t>telecommuting</w:t>
      </w:r>
      <w:r w:rsidR="0047602E" w:rsidRPr="009E2B08">
        <w:rPr>
          <w:rFonts w:cstheme="minorHAnsi"/>
          <w:color w:val="000000"/>
          <w:spacing w:val="2"/>
          <w:shd w:val="clear" w:color="auto" w:fill="FFFFFF"/>
        </w:rPr>
        <w:t xml:space="preserve"> agreement may, under approved circumstances,</w:t>
      </w:r>
      <w:r w:rsidRPr="009E2B08">
        <w:rPr>
          <w:rFonts w:cstheme="minorHAnsi"/>
          <w:color w:val="000000"/>
          <w:spacing w:val="2"/>
          <w:shd w:val="clear" w:color="auto" w:fill="FFFFFF"/>
        </w:rPr>
        <w:t xml:space="preserve"> permit employees to use their own equipment, provided the use of s</w:t>
      </w:r>
      <w:r w:rsidR="00DA2405" w:rsidRPr="009E2B08">
        <w:rPr>
          <w:rFonts w:cstheme="minorHAnsi"/>
          <w:color w:val="000000"/>
          <w:spacing w:val="2"/>
          <w:shd w:val="clear" w:color="auto" w:fill="FFFFFF"/>
        </w:rPr>
        <w:t xml:space="preserve">uch equipment has been approved. </w:t>
      </w:r>
      <w:r w:rsidR="0047602E" w:rsidRPr="009E2B08">
        <w:rPr>
          <w:rFonts w:cstheme="minorHAnsi"/>
          <w:color w:val="000000"/>
          <w:spacing w:val="2"/>
          <w:shd w:val="clear" w:color="auto" w:fill="FFFFFF"/>
        </w:rPr>
        <w:t>In this situation</w:t>
      </w:r>
      <w:r w:rsidR="002336C6" w:rsidRPr="009E2B08">
        <w:rPr>
          <w:rFonts w:cstheme="minorHAnsi"/>
          <w:color w:val="000000"/>
          <w:spacing w:val="2"/>
          <w:shd w:val="clear" w:color="auto" w:fill="FFFFFF"/>
        </w:rPr>
        <w:t>, the college</w:t>
      </w:r>
      <w:r w:rsidRPr="009E2B08">
        <w:rPr>
          <w:rFonts w:cstheme="minorHAnsi"/>
          <w:color w:val="000000"/>
          <w:spacing w:val="2"/>
          <w:shd w:val="clear" w:color="auto" w:fill="FFFFFF"/>
        </w:rPr>
        <w:t xml:space="preserve"> is not responsible for the cost, repair</w:t>
      </w:r>
      <w:r w:rsidR="009017E3" w:rsidRPr="009E2B08">
        <w:rPr>
          <w:rFonts w:cstheme="minorHAnsi"/>
          <w:color w:val="000000"/>
          <w:spacing w:val="2"/>
          <w:shd w:val="clear" w:color="auto" w:fill="FFFFFF"/>
        </w:rPr>
        <w:t>,</w:t>
      </w:r>
      <w:r w:rsidRPr="009E2B08">
        <w:rPr>
          <w:rFonts w:cstheme="minorHAnsi"/>
          <w:color w:val="000000"/>
          <w:spacing w:val="2"/>
          <w:shd w:val="clear" w:color="auto" w:fill="FFFFFF"/>
        </w:rPr>
        <w:t xml:space="preserve"> or service of the employee’s personal equipment, unless otherwise expressly agreed to in advance in the </w:t>
      </w:r>
      <w:r w:rsidR="007B73AD" w:rsidRPr="009E2B08">
        <w:rPr>
          <w:rFonts w:cstheme="minorHAnsi"/>
          <w:color w:val="000000"/>
          <w:spacing w:val="2"/>
          <w:shd w:val="clear" w:color="auto" w:fill="FFFFFF"/>
        </w:rPr>
        <w:t>telecommuting</w:t>
      </w:r>
      <w:r w:rsidRPr="009E2B08">
        <w:rPr>
          <w:rFonts w:cstheme="minorHAnsi"/>
          <w:color w:val="000000"/>
          <w:spacing w:val="2"/>
          <w:shd w:val="clear" w:color="auto" w:fill="FFFFFF"/>
        </w:rPr>
        <w:t xml:space="preserve"> agreement.</w:t>
      </w:r>
      <w:r w:rsidR="00A814C2" w:rsidRPr="009E2B08">
        <w:rPr>
          <w:rFonts w:cstheme="minorHAnsi"/>
          <w:color w:val="000000"/>
          <w:spacing w:val="2"/>
          <w:shd w:val="clear" w:color="auto" w:fill="FFFFFF"/>
        </w:rPr>
        <w:t xml:space="preserve"> </w:t>
      </w:r>
    </w:p>
    <w:p w14:paraId="43A01B2C" w14:textId="77777777" w:rsidR="00974A68" w:rsidRPr="009E2B08" w:rsidRDefault="0018032F" w:rsidP="009E2B08">
      <w:pPr>
        <w:pStyle w:val="ListParagraph"/>
        <w:numPr>
          <w:ilvl w:val="0"/>
          <w:numId w:val="19"/>
        </w:numPr>
        <w:spacing w:after="0" w:line="276" w:lineRule="auto"/>
        <w:rPr>
          <w:rFonts w:cstheme="minorHAnsi"/>
          <w:b/>
        </w:rPr>
      </w:pPr>
      <w:r w:rsidRPr="009E2B08">
        <w:rPr>
          <w:rFonts w:cstheme="minorHAnsi"/>
          <w:b/>
        </w:rPr>
        <w:lastRenderedPageBreak/>
        <w:t xml:space="preserve">Costs of </w:t>
      </w:r>
      <w:r w:rsidR="007B73AD" w:rsidRPr="009E2B08">
        <w:rPr>
          <w:rFonts w:cstheme="minorHAnsi"/>
          <w:b/>
        </w:rPr>
        <w:t>Telecommuting:</w:t>
      </w:r>
      <w:r w:rsidRPr="009E2B08">
        <w:rPr>
          <w:rFonts w:cstheme="minorHAnsi"/>
          <w:b/>
        </w:rPr>
        <w:t xml:space="preserve"> </w:t>
      </w:r>
      <w:r w:rsidR="002336C6" w:rsidRPr="009E2B08">
        <w:rPr>
          <w:rFonts w:cstheme="minorHAnsi"/>
          <w:color w:val="000000"/>
          <w:spacing w:val="2"/>
          <w:shd w:val="clear" w:color="auto" w:fill="FFFFFF"/>
        </w:rPr>
        <w:t>The college</w:t>
      </w:r>
      <w:r w:rsidRPr="009E2B08">
        <w:rPr>
          <w:rFonts w:cstheme="minorHAnsi"/>
          <w:color w:val="000000"/>
          <w:spacing w:val="2"/>
          <w:shd w:val="clear" w:color="auto" w:fill="FFFFFF"/>
        </w:rPr>
        <w:t xml:space="preserve"> is not obligated to assume responsibility for operating costs, home maintenance, </w:t>
      </w:r>
      <w:r w:rsidR="0092566E">
        <w:rPr>
          <w:rFonts w:cstheme="minorHAnsi"/>
          <w:color w:val="000000"/>
          <w:spacing w:val="2"/>
          <w:shd w:val="clear" w:color="auto" w:fill="FFFFFF"/>
        </w:rPr>
        <w:t xml:space="preserve">ISP connectivity, </w:t>
      </w:r>
      <w:r w:rsidRPr="009E2B08">
        <w:rPr>
          <w:rFonts w:cstheme="minorHAnsi"/>
          <w:color w:val="000000"/>
          <w:spacing w:val="2"/>
          <w:shd w:val="clear" w:color="auto" w:fill="FFFFFF"/>
        </w:rPr>
        <w:t>or other costs incurred by employe</w:t>
      </w:r>
      <w:r w:rsidR="00E12D85" w:rsidRPr="009E2B08">
        <w:rPr>
          <w:rFonts w:cstheme="minorHAnsi"/>
          <w:color w:val="000000"/>
          <w:spacing w:val="2"/>
          <w:shd w:val="clear" w:color="auto" w:fill="FFFFFF"/>
        </w:rPr>
        <w:t>es in the use of their homes as</w:t>
      </w:r>
      <w:r w:rsidRPr="009E2B08">
        <w:rPr>
          <w:rFonts w:cstheme="minorHAnsi"/>
          <w:color w:val="000000"/>
          <w:spacing w:val="2"/>
          <w:shd w:val="clear" w:color="auto" w:fill="FFFFFF"/>
        </w:rPr>
        <w:t xml:space="preserve"> alternate work locations. </w:t>
      </w:r>
      <w:r w:rsidR="00974A68" w:rsidRPr="009E2B08">
        <w:rPr>
          <w:rFonts w:cstheme="minorHAnsi"/>
          <w:color w:val="000000"/>
          <w:spacing w:val="2"/>
        </w:rPr>
        <w:t xml:space="preserve"> </w:t>
      </w:r>
    </w:p>
    <w:p w14:paraId="703F4145" w14:textId="77777777" w:rsidR="009017E3" w:rsidRPr="009E2B08" w:rsidRDefault="0018032F" w:rsidP="009E2B08">
      <w:pPr>
        <w:pStyle w:val="ListParagraph"/>
        <w:numPr>
          <w:ilvl w:val="0"/>
          <w:numId w:val="19"/>
        </w:numPr>
        <w:spacing w:after="0" w:line="276" w:lineRule="auto"/>
        <w:rPr>
          <w:rFonts w:cstheme="minorHAnsi"/>
          <w:b/>
        </w:rPr>
      </w:pPr>
      <w:r w:rsidRPr="009E2B08">
        <w:rPr>
          <w:rFonts w:cstheme="minorHAnsi"/>
          <w:b/>
        </w:rPr>
        <w:t xml:space="preserve">Information </w:t>
      </w:r>
      <w:r w:rsidR="003F5E88" w:rsidRPr="009E2B08">
        <w:rPr>
          <w:rFonts w:cstheme="minorHAnsi"/>
          <w:b/>
        </w:rPr>
        <w:t>Security and Data Protection</w:t>
      </w:r>
      <w:r w:rsidR="007B73AD" w:rsidRPr="009E2B08">
        <w:rPr>
          <w:rFonts w:cstheme="minorHAnsi"/>
          <w:b/>
        </w:rPr>
        <w:t>:</w:t>
      </w:r>
      <w:r w:rsidRPr="009E2B08">
        <w:rPr>
          <w:rFonts w:cstheme="minorHAnsi"/>
          <w:b/>
        </w:rPr>
        <w:t xml:space="preserve"> </w:t>
      </w:r>
      <w:r w:rsidR="00BD1AEA" w:rsidRPr="009E2B08">
        <w:rPr>
          <w:rFonts w:cstheme="minorHAnsi"/>
          <w:color w:val="000000"/>
          <w:spacing w:val="2"/>
          <w:shd w:val="clear" w:color="auto" w:fill="FFFFFF"/>
        </w:rPr>
        <w:t xml:space="preserve"> Employees must safeguard </w:t>
      </w:r>
      <w:r w:rsidR="002336C6" w:rsidRPr="009E2B08">
        <w:rPr>
          <w:rFonts w:cstheme="minorHAnsi"/>
          <w:color w:val="000000"/>
          <w:spacing w:val="2"/>
          <w:shd w:val="clear" w:color="auto" w:fill="FFFFFF"/>
        </w:rPr>
        <w:t>college</w:t>
      </w:r>
      <w:r w:rsidRPr="009E2B08">
        <w:rPr>
          <w:rFonts w:cstheme="minorHAnsi"/>
          <w:color w:val="000000"/>
          <w:spacing w:val="2"/>
          <w:shd w:val="clear" w:color="auto" w:fill="FFFFFF"/>
        </w:rPr>
        <w:t xml:space="preserve"> inf</w:t>
      </w:r>
      <w:r w:rsidR="00974A68" w:rsidRPr="009E2B08">
        <w:rPr>
          <w:rFonts w:cstheme="minorHAnsi"/>
          <w:color w:val="000000"/>
          <w:spacing w:val="2"/>
          <w:shd w:val="clear" w:color="auto" w:fill="FFFFFF"/>
        </w:rPr>
        <w:t>ormation used or accessed from the alternate work location</w:t>
      </w:r>
      <w:r w:rsidRPr="009E2B08">
        <w:rPr>
          <w:rFonts w:cstheme="minorHAnsi"/>
          <w:color w:val="000000"/>
          <w:spacing w:val="2"/>
          <w:shd w:val="clear" w:color="auto" w:fill="FFFFFF"/>
        </w:rPr>
        <w:t xml:space="preserve">, in accordance </w:t>
      </w:r>
      <w:r w:rsidR="002336C6" w:rsidRPr="009E2B08">
        <w:rPr>
          <w:rFonts w:cstheme="minorHAnsi"/>
          <w:color w:val="000000"/>
          <w:spacing w:val="2"/>
          <w:shd w:val="clear" w:color="auto" w:fill="FFFFFF"/>
        </w:rPr>
        <w:t>with College of Eastern Idaho</w:t>
      </w:r>
      <w:r w:rsidRPr="009E2B08">
        <w:rPr>
          <w:rFonts w:cstheme="minorHAnsi"/>
          <w:color w:val="000000"/>
          <w:spacing w:val="2"/>
          <w:shd w:val="clear" w:color="auto" w:fill="FFFFFF"/>
        </w:rPr>
        <w:t xml:space="preserve"> policies</w:t>
      </w:r>
      <w:r w:rsidR="00B91206">
        <w:rPr>
          <w:rFonts w:cstheme="minorHAnsi"/>
          <w:color w:val="000000"/>
          <w:spacing w:val="2"/>
          <w:shd w:val="clear" w:color="auto" w:fill="FFFFFF"/>
        </w:rPr>
        <w:t xml:space="preserve"> and best practices established by the IT Department</w:t>
      </w:r>
      <w:r w:rsidRPr="009E2B08">
        <w:rPr>
          <w:rFonts w:cstheme="minorHAnsi"/>
          <w:color w:val="000000"/>
          <w:spacing w:val="2"/>
          <w:shd w:val="clear" w:color="auto" w:fill="FFFFFF"/>
        </w:rPr>
        <w:t xml:space="preserve">. </w:t>
      </w:r>
      <w:r w:rsidR="007B73AD" w:rsidRPr="009E2B08">
        <w:rPr>
          <w:rFonts w:cstheme="minorHAnsi"/>
          <w:color w:val="000000"/>
          <w:spacing w:val="2"/>
          <w:shd w:val="clear" w:color="auto" w:fill="FFFFFF"/>
        </w:rPr>
        <w:t>Telecommuting</w:t>
      </w:r>
      <w:r w:rsidRPr="009E2B08">
        <w:rPr>
          <w:rFonts w:cstheme="minorHAnsi"/>
          <w:color w:val="000000"/>
          <w:spacing w:val="2"/>
          <w:shd w:val="clear" w:color="auto" w:fill="FFFFFF"/>
        </w:rPr>
        <w:t xml:space="preserve"> employees </w:t>
      </w:r>
      <w:r w:rsidR="002336C6" w:rsidRPr="009E2B08">
        <w:rPr>
          <w:rFonts w:cstheme="minorHAnsi"/>
          <w:color w:val="000000"/>
          <w:spacing w:val="2"/>
          <w:shd w:val="clear" w:color="auto" w:fill="FFFFFF"/>
        </w:rPr>
        <w:t>must agree to follow college</w:t>
      </w:r>
      <w:r w:rsidR="00292D25" w:rsidRPr="009E2B08">
        <w:rPr>
          <w:rFonts w:cstheme="minorHAnsi"/>
          <w:color w:val="000000"/>
          <w:spacing w:val="2"/>
          <w:shd w:val="clear" w:color="auto" w:fill="FFFFFF"/>
        </w:rPr>
        <w:t xml:space="preserve"> </w:t>
      </w:r>
      <w:r w:rsidRPr="009E2B08">
        <w:rPr>
          <w:rFonts w:cstheme="minorHAnsi"/>
          <w:color w:val="000000"/>
          <w:spacing w:val="2"/>
          <w:shd w:val="clear" w:color="auto" w:fill="FFFFFF"/>
        </w:rPr>
        <w:t>approved security procedures</w:t>
      </w:r>
      <w:r w:rsidR="00292D25" w:rsidRPr="009E2B08">
        <w:rPr>
          <w:rFonts w:cstheme="minorHAnsi"/>
          <w:color w:val="000000"/>
          <w:spacing w:val="2"/>
          <w:shd w:val="clear" w:color="auto" w:fill="FFFFFF"/>
        </w:rPr>
        <w:t xml:space="preserve"> </w:t>
      </w:r>
      <w:r w:rsidRPr="009E2B08">
        <w:rPr>
          <w:rFonts w:cstheme="minorHAnsi"/>
          <w:color w:val="000000"/>
          <w:spacing w:val="2"/>
          <w:shd w:val="clear" w:color="auto" w:fill="FFFFFF"/>
        </w:rPr>
        <w:t xml:space="preserve">in order to ensure confidentiality and </w:t>
      </w:r>
      <w:r w:rsidR="00292D25" w:rsidRPr="009E2B08">
        <w:rPr>
          <w:rFonts w:cstheme="minorHAnsi"/>
          <w:color w:val="000000"/>
          <w:spacing w:val="2"/>
          <w:shd w:val="clear" w:color="auto" w:fill="FFFFFF"/>
        </w:rPr>
        <w:t>security of data</w:t>
      </w:r>
      <w:r w:rsidRPr="009E2B08">
        <w:rPr>
          <w:rFonts w:cstheme="minorHAnsi"/>
          <w:color w:val="000000"/>
          <w:spacing w:val="2"/>
          <w:shd w:val="clear" w:color="auto" w:fill="FFFFFF"/>
        </w:rPr>
        <w:t>.</w:t>
      </w:r>
      <w:r w:rsidR="00A814C2" w:rsidRPr="009E2B08">
        <w:rPr>
          <w:rFonts w:cstheme="minorHAnsi"/>
          <w:color w:val="000000"/>
          <w:spacing w:val="2"/>
          <w:shd w:val="clear" w:color="auto" w:fill="FFFFFF"/>
        </w:rPr>
        <w:t xml:space="preserve"> </w:t>
      </w:r>
      <w:r w:rsidR="00292D25" w:rsidRPr="009E2B08">
        <w:rPr>
          <w:rFonts w:cstheme="minorHAnsi"/>
          <w:color w:val="000000"/>
          <w:spacing w:val="2"/>
          <w:shd w:val="clear" w:color="auto" w:fill="FFFFFF"/>
        </w:rPr>
        <w:t xml:space="preserve">Employees should not have an expectation of privacy when using </w:t>
      </w:r>
      <w:r w:rsidR="00BD1AEA" w:rsidRPr="009E2B08">
        <w:rPr>
          <w:rFonts w:cstheme="minorHAnsi"/>
          <w:color w:val="000000"/>
          <w:spacing w:val="2"/>
          <w:shd w:val="clear" w:color="auto" w:fill="FFFFFF"/>
        </w:rPr>
        <w:t xml:space="preserve">the </w:t>
      </w:r>
      <w:r w:rsidR="002336C6" w:rsidRPr="009E2B08">
        <w:rPr>
          <w:rFonts w:cstheme="minorHAnsi"/>
          <w:color w:val="000000"/>
          <w:spacing w:val="2"/>
          <w:shd w:val="clear" w:color="auto" w:fill="FFFFFF"/>
        </w:rPr>
        <w:t>college’s</w:t>
      </w:r>
      <w:r w:rsidR="0027232A" w:rsidRPr="009E2B08">
        <w:rPr>
          <w:rFonts w:cstheme="minorHAnsi"/>
          <w:color w:val="000000"/>
          <w:spacing w:val="2"/>
          <w:shd w:val="clear" w:color="auto" w:fill="FFFFFF"/>
        </w:rPr>
        <w:t xml:space="preserve"> networks as all computer and communications devic</w:t>
      </w:r>
      <w:r w:rsidR="00E12D85" w:rsidRPr="009E2B08">
        <w:rPr>
          <w:rFonts w:cstheme="minorHAnsi"/>
          <w:color w:val="000000"/>
          <w:spacing w:val="2"/>
          <w:shd w:val="clear" w:color="auto" w:fill="FFFFFF"/>
        </w:rPr>
        <w:t xml:space="preserve">es connected to the </w:t>
      </w:r>
      <w:r w:rsidR="002336C6" w:rsidRPr="009E2B08">
        <w:rPr>
          <w:rFonts w:cstheme="minorHAnsi"/>
          <w:color w:val="000000"/>
          <w:spacing w:val="2"/>
          <w:shd w:val="clear" w:color="auto" w:fill="FFFFFF"/>
        </w:rPr>
        <w:t xml:space="preserve">college </w:t>
      </w:r>
      <w:r w:rsidR="0027232A" w:rsidRPr="009E2B08">
        <w:rPr>
          <w:rFonts w:cstheme="minorHAnsi"/>
          <w:color w:val="000000"/>
          <w:spacing w:val="2"/>
          <w:shd w:val="clear" w:color="auto" w:fill="FFFFFF"/>
        </w:rPr>
        <w:t>network are subject to monitoring, whether or not they are owned or o</w:t>
      </w:r>
      <w:r w:rsidR="00E12D85" w:rsidRPr="009E2B08">
        <w:rPr>
          <w:rFonts w:cstheme="minorHAnsi"/>
          <w:color w:val="000000"/>
          <w:spacing w:val="2"/>
          <w:shd w:val="clear" w:color="auto" w:fill="FFFFFF"/>
        </w:rPr>
        <w:t xml:space="preserve">perated by the </w:t>
      </w:r>
      <w:r w:rsidR="002336C6" w:rsidRPr="009E2B08">
        <w:rPr>
          <w:rFonts w:cstheme="minorHAnsi"/>
          <w:color w:val="000000"/>
          <w:spacing w:val="2"/>
          <w:shd w:val="clear" w:color="auto" w:fill="FFFFFF"/>
        </w:rPr>
        <w:t>college</w:t>
      </w:r>
      <w:r w:rsidR="0027232A" w:rsidRPr="009E2B08">
        <w:rPr>
          <w:rFonts w:cstheme="minorHAnsi"/>
          <w:color w:val="000000"/>
          <w:spacing w:val="2"/>
          <w:shd w:val="clear" w:color="auto" w:fill="FFFFFF"/>
        </w:rPr>
        <w:t xml:space="preserve">. </w:t>
      </w:r>
      <w:r w:rsidR="00292D25" w:rsidRPr="009E2B08">
        <w:rPr>
          <w:rFonts w:cstheme="minorHAnsi"/>
          <w:color w:val="000000"/>
          <w:spacing w:val="2"/>
          <w:shd w:val="clear" w:color="auto" w:fill="FFFFFF"/>
        </w:rPr>
        <w:t>T</w:t>
      </w:r>
      <w:r w:rsidR="00BD1AEA" w:rsidRPr="009E2B08">
        <w:rPr>
          <w:rFonts w:cstheme="minorHAnsi"/>
          <w:color w:val="000000"/>
          <w:spacing w:val="2"/>
          <w:shd w:val="clear" w:color="auto" w:fill="FFFFFF"/>
        </w:rPr>
        <w:t xml:space="preserve">he </w:t>
      </w:r>
      <w:r w:rsidR="007B73AD" w:rsidRPr="009E2B08">
        <w:rPr>
          <w:rFonts w:cstheme="minorHAnsi"/>
          <w:color w:val="000000"/>
          <w:spacing w:val="2"/>
          <w:shd w:val="clear" w:color="auto" w:fill="FFFFFF"/>
        </w:rPr>
        <w:t>t</w:t>
      </w:r>
      <w:r w:rsidR="005239A3" w:rsidRPr="009E2B08">
        <w:rPr>
          <w:rFonts w:cstheme="minorHAnsi"/>
          <w:color w:val="000000"/>
          <w:spacing w:val="2"/>
          <w:shd w:val="clear" w:color="auto" w:fill="FFFFFF"/>
        </w:rPr>
        <w:t>elecommute</w:t>
      </w:r>
      <w:r w:rsidR="00BD1AEA" w:rsidRPr="009E2B08">
        <w:rPr>
          <w:rFonts w:cstheme="minorHAnsi"/>
          <w:color w:val="000000"/>
          <w:spacing w:val="2"/>
          <w:shd w:val="clear" w:color="auto" w:fill="FFFFFF"/>
        </w:rPr>
        <w:t xml:space="preserve">r must notify </w:t>
      </w:r>
      <w:r w:rsidR="002336C6" w:rsidRPr="009E2B08">
        <w:rPr>
          <w:rFonts w:cstheme="minorHAnsi"/>
          <w:color w:val="000000"/>
          <w:spacing w:val="2"/>
          <w:shd w:val="clear" w:color="auto" w:fill="FFFFFF"/>
        </w:rPr>
        <w:t xml:space="preserve">college </w:t>
      </w:r>
      <w:r w:rsidR="00292D25" w:rsidRPr="009E2B08">
        <w:rPr>
          <w:rFonts w:cstheme="minorHAnsi"/>
          <w:color w:val="000000"/>
          <w:spacing w:val="2"/>
          <w:shd w:val="clear" w:color="auto" w:fill="FFFFFF"/>
        </w:rPr>
        <w:t>personnel immediately if</w:t>
      </w:r>
      <w:r w:rsidR="00E12D85" w:rsidRPr="009E2B08">
        <w:rPr>
          <w:rFonts w:cstheme="minorHAnsi"/>
          <w:color w:val="000000"/>
          <w:spacing w:val="2"/>
          <w:shd w:val="clear" w:color="auto" w:fill="FFFFFF"/>
        </w:rPr>
        <w:t xml:space="preserve"> any unauthorized access to</w:t>
      </w:r>
      <w:r w:rsidR="002336C6" w:rsidRPr="009E2B08">
        <w:rPr>
          <w:rFonts w:cstheme="minorHAnsi"/>
          <w:color w:val="000000"/>
          <w:spacing w:val="2"/>
          <w:shd w:val="clear" w:color="auto" w:fill="FFFFFF"/>
        </w:rPr>
        <w:t xml:space="preserve"> college</w:t>
      </w:r>
      <w:r w:rsidR="00E12D85" w:rsidRPr="009E2B08">
        <w:rPr>
          <w:rFonts w:cstheme="minorHAnsi"/>
          <w:color w:val="000000"/>
          <w:spacing w:val="2"/>
          <w:shd w:val="clear" w:color="auto" w:fill="FFFFFF"/>
        </w:rPr>
        <w:t xml:space="preserve"> </w:t>
      </w:r>
      <w:r w:rsidR="00292D25" w:rsidRPr="009E2B08">
        <w:rPr>
          <w:rFonts w:cstheme="minorHAnsi"/>
          <w:color w:val="000000"/>
          <w:spacing w:val="2"/>
          <w:shd w:val="clear" w:color="auto" w:fill="FFFFFF"/>
        </w:rPr>
        <w:t>systems occurs</w:t>
      </w:r>
      <w:r w:rsidR="002336C6" w:rsidRPr="009E2B08">
        <w:rPr>
          <w:rFonts w:cstheme="minorHAnsi"/>
          <w:color w:val="000000"/>
          <w:spacing w:val="2"/>
          <w:shd w:val="clear" w:color="auto" w:fill="FFFFFF"/>
        </w:rPr>
        <w:t>.</w:t>
      </w:r>
    </w:p>
    <w:p w14:paraId="45B7EF8C" w14:textId="77777777" w:rsidR="00F053A4" w:rsidRPr="009E2B08" w:rsidRDefault="00F053A4" w:rsidP="009E2B08">
      <w:pPr>
        <w:pStyle w:val="ListParagraph"/>
        <w:numPr>
          <w:ilvl w:val="0"/>
          <w:numId w:val="19"/>
        </w:numPr>
        <w:spacing w:after="0" w:line="276" w:lineRule="auto"/>
        <w:rPr>
          <w:rFonts w:cstheme="minorHAnsi"/>
          <w:b/>
        </w:rPr>
      </w:pPr>
      <w:r w:rsidRPr="009E2B08">
        <w:rPr>
          <w:rStyle w:val="Strong"/>
          <w:rFonts w:cstheme="minorHAnsi"/>
          <w:color w:val="000000"/>
          <w:shd w:val="clear" w:color="auto" w:fill="FFFFFF"/>
        </w:rPr>
        <w:t>Dependent Care</w:t>
      </w:r>
      <w:r w:rsidR="007B73AD" w:rsidRPr="009E2B08">
        <w:rPr>
          <w:rFonts w:cstheme="minorHAnsi"/>
          <w:color w:val="000000"/>
          <w:shd w:val="clear" w:color="auto" w:fill="FFFFFF"/>
        </w:rPr>
        <w:t>:</w:t>
      </w:r>
      <w:r w:rsidRPr="009E2B08">
        <w:rPr>
          <w:rFonts w:cstheme="minorHAnsi"/>
          <w:color w:val="000000"/>
          <w:shd w:val="clear" w:color="auto" w:fill="FFFFFF"/>
        </w:rPr>
        <w:t xml:space="preserve"> </w:t>
      </w:r>
      <w:r w:rsidR="007B73AD" w:rsidRPr="009E2B08">
        <w:rPr>
          <w:rFonts w:cstheme="minorHAnsi"/>
          <w:color w:val="000000"/>
          <w:shd w:val="clear" w:color="auto" w:fill="FFFFFF"/>
        </w:rPr>
        <w:t>Telecommuting</w:t>
      </w:r>
      <w:r w:rsidRPr="009E2B08">
        <w:rPr>
          <w:rFonts w:cstheme="minorHAnsi"/>
          <w:color w:val="000000"/>
          <w:shd w:val="clear" w:color="auto" w:fill="FFFFFF"/>
        </w:rPr>
        <w:t xml:space="preserve"> is not a substitute for childcare or </w:t>
      </w:r>
      <w:r w:rsidR="00BD1AEA" w:rsidRPr="009E2B08">
        <w:rPr>
          <w:rFonts w:cstheme="minorHAnsi"/>
          <w:color w:val="000000"/>
          <w:shd w:val="clear" w:color="auto" w:fill="FFFFFF"/>
        </w:rPr>
        <w:t xml:space="preserve">other dependent care. </w:t>
      </w:r>
      <w:r w:rsidR="002336C6" w:rsidRPr="009E2B08">
        <w:rPr>
          <w:rFonts w:cstheme="minorHAnsi"/>
          <w:color w:val="000000"/>
          <w:spacing w:val="2"/>
          <w:shd w:val="clear" w:color="auto" w:fill="FFFFFF"/>
        </w:rPr>
        <w:t>If children or adults in need of primary care are in the alternate work location during employees’ work hours, other arrangements will need to be made. </w:t>
      </w:r>
      <w:r w:rsidR="006445E9">
        <w:rPr>
          <w:rFonts w:cstheme="minorHAnsi"/>
          <w:color w:val="000000"/>
          <w:spacing w:val="2"/>
          <w:shd w:val="clear" w:color="auto" w:fill="FFFFFF"/>
        </w:rPr>
        <w:t>For special temporary circumstances, please check with Human Resources.</w:t>
      </w:r>
    </w:p>
    <w:p w14:paraId="3C6DB4E3" w14:textId="77777777" w:rsidR="00A64DCB" w:rsidRPr="009E2B08" w:rsidRDefault="00F053A4" w:rsidP="009E2B08">
      <w:pPr>
        <w:pStyle w:val="ListParagraph"/>
        <w:numPr>
          <w:ilvl w:val="0"/>
          <w:numId w:val="19"/>
        </w:numPr>
        <w:spacing w:after="0" w:line="276" w:lineRule="auto"/>
        <w:rPr>
          <w:rFonts w:cstheme="minorHAnsi"/>
          <w:b/>
        </w:rPr>
      </w:pPr>
      <w:r w:rsidRPr="009E2B08">
        <w:rPr>
          <w:rStyle w:val="Strong"/>
          <w:rFonts w:cstheme="minorHAnsi"/>
          <w:color w:val="000000"/>
          <w:shd w:val="clear" w:color="auto" w:fill="FFFFFF"/>
        </w:rPr>
        <w:t>Intellectual Property</w:t>
      </w:r>
      <w:r w:rsidR="007B73AD" w:rsidRPr="009E2B08">
        <w:rPr>
          <w:rFonts w:cstheme="minorHAnsi"/>
          <w:color w:val="000000"/>
          <w:shd w:val="clear" w:color="auto" w:fill="FFFFFF"/>
        </w:rPr>
        <w:t>:</w:t>
      </w:r>
      <w:r w:rsidRPr="009E2B08">
        <w:rPr>
          <w:rFonts w:cstheme="minorHAnsi"/>
          <w:color w:val="000000"/>
          <w:shd w:val="clear" w:color="auto" w:fill="FFFFFF"/>
        </w:rPr>
        <w:t xml:space="preserve"> Products, documents, and rec</w:t>
      </w:r>
      <w:r w:rsidR="00E12D85" w:rsidRPr="009E2B08">
        <w:rPr>
          <w:rFonts w:cstheme="minorHAnsi"/>
          <w:color w:val="000000"/>
          <w:shd w:val="clear" w:color="auto" w:fill="FFFFFF"/>
        </w:rPr>
        <w:t>ords developed at the alternate work location</w:t>
      </w:r>
      <w:r w:rsidRPr="009E2B08">
        <w:rPr>
          <w:rFonts w:cstheme="minorHAnsi"/>
          <w:color w:val="000000"/>
          <w:shd w:val="clear" w:color="auto" w:fill="FFFFFF"/>
        </w:rPr>
        <w:t xml:space="preserve"> </w:t>
      </w:r>
      <w:r w:rsidR="007B73AD" w:rsidRPr="009E2B08">
        <w:rPr>
          <w:rFonts w:cstheme="minorHAnsi"/>
          <w:color w:val="000000"/>
          <w:shd w:val="clear" w:color="auto" w:fill="FFFFFF"/>
        </w:rPr>
        <w:t xml:space="preserve">during work hours </w:t>
      </w:r>
      <w:r w:rsidRPr="009E2B08">
        <w:rPr>
          <w:rFonts w:cstheme="minorHAnsi"/>
          <w:color w:val="000000"/>
          <w:shd w:val="clear" w:color="auto" w:fill="FFFFFF"/>
        </w:rPr>
        <w:t xml:space="preserve">are </w:t>
      </w:r>
      <w:r w:rsidR="00E12D85" w:rsidRPr="009E2B08">
        <w:rPr>
          <w:rFonts w:cstheme="minorHAnsi"/>
          <w:color w:val="000000"/>
          <w:shd w:val="clear" w:color="auto" w:fill="FFFFFF"/>
        </w:rPr>
        <w:t xml:space="preserve">the </w:t>
      </w:r>
      <w:r w:rsidRPr="009E2B08">
        <w:rPr>
          <w:rFonts w:cstheme="minorHAnsi"/>
          <w:color w:val="000000"/>
          <w:shd w:val="clear" w:color="auto" w:fill="FFFFFF"/>
        </w:rPr>
        <w:t xml:space="preserve">property of </w:t>
      </w:r>
      <w:r w:rsidR="002336C6" w:rsidRPr="009E2B08">
        <w:rPr>
          <w:rFonts w:cstheme="minorHAnsi"/>
          <w:color w:val="000000"/>
          <w:shd w:val="clear" w:color="auto" w:fill="FFFFFF"/>
        </w:rPr>
        <w:t>College of Eastern Idaho</w:t>
      </w:r>
      <w:r w:rsidRPr="009E2B08">
        <w:rPr>
          <w:rFonts w:cstheme="minorHAnsi"/>
          <w:color w:val="000000"/>
          <w:shd w:val="clear" w:color="auto" w:fill="FFFFFF"/>
        </w:rPr>
        <w:t>.</w:t>
      </w:r>
    </w:p>
    <w:p w14:paraId="57C138F0" w14:textId="77777777" w:rsidR="00E85280" w:rsidRPr="0092566E" w:rsidRDefault="00100D71" w:rsidP="0092566E">
      <w:pPr>
        <w:pStyle w:val="ListParagraph"/>
        <w:spacing w:after="0" w:line="276" w:lineRule="auto"/>
        <w:rPr>
          <w:rFonts w:ascii="Arial" w:hAnsi="Arial" w:cs="Arial"/>
          <w:b/>
        </w:rPr>
      </w:pPr>
      <w:r>
        <w:rPr>
          <w:rStyle w:val="Strong"/>
          <w:rFonts w:cstheme="minorHAnsi"/>
          <w:color w:val="000000"/>
          <w:shd w:val="clear" w:color="auto" w:fill="FFFFFF"/>
        </w:rPr>
        <w:t xml:space="preserve">11. </w:t>
      </w:r>
      <w:r w:rsidR="00F053A4" w:rsidRPr="009E2B08">
        <w:rPr>
          <w:rStyle w:val="Strong"/>
          <w:rFonts w:cstheme="minorHAnsi"/>
          <w:color w:val="000000"/>
          <w:shd w:val="clear" w:color="auto" w:fill="FFFFFF"/>
        </w:rPr>
        <w:t>Travel</w:t>
      </w:r>
      <w:r w:rsidR="007B73AD" w:rsidRPr="009E2B08">
        <w:rPr>
          <w:rFonts w:cstheme="minorHAnsi"/>
          <w:color w:val="000000"/>
          <w:shd w:val="clear" w:color="auto" w:fill="FFFFFF"/>
        </w:rPr>
        <w:t>:</w:t>
      </w:r>
      <w:r w:rsidR="009017E3" w:rsidRPr="009E2B08">
        <w:rPr>
          <w:rFonts w:cstheme="minorHAnsi"/>
          <w:color w:val="000000"/>
          <w:shd w:val="clear" w:color="auto" w:fill="FFFFFF"/>
        </w:rPr>
        <w:t xml:space="preserve"> The </w:t>
      </w:r>
      <w:r w:rsidR="007B73AD" w:rsidRPr="009E2B08">
        <w:rPr>
          <w:rFonts w:cstheme="minorHAnsi"/>
          <w:color w:val="000000"/>
          <w:shd w:val="clear" w:color="auto" w:fill="FFFFFF"/>
        </w:rPr>
        <w:t>t</w:t>
      </w:r>
      <w:r w:rsidR="005239A3" w:rsidRPr="009E2B08">
        <w:rPr>
          <w:rFonts w:cstheme="minorHAnsi"/>
          <w:color w:val="000000"/>
          <w:shd w:val="clear" w:color="auto" w:fill="FFFFFF"/>
        </w:rPr>
        <w:t>elecommute</w:t>
      </w:r>
      <w:r w:rsidR="009017E3" w:rsidRPr="009E2B08">
        <w:rPr>
          <w:rFonts w:cstheme="minorHAnsi"/>
          <w:color w:val="000000"/>
          <w:shd w:val="clear" w:color="auto" w:fill="FFFFFF"/>
        </w:rPr>
        <w:t>r</w:t>
      </w:r>
      <w:r w:rsidR="00531C10" w:rsidRPr="009E2B08">
        <w:rPr>
          <w:rFonts w:cstheme="minorHAnsi"/>
          <w:color w:val="000000"/>
          <w:shd w:val="clear" w:color="auto" w:fill="FFFFFF"/>
        </w:rPr>
        <w:t xml:space="preserve"> will not be paid for</w:t>
      </w:r>
      <w:r w:rsidR="00F053A4" w:rsidRPr="009E2B08">
        <w:rPr>
          <w:rFonts w:cstheme="minorHAnsi"/>
          <w:color w:val="000000"/>
          <w:shd w:val="clear" w:color="auto" w:fill="FFFFFF"/>
        </w:rPr>
        <w:t xml:space="preserve"> mileage involved in travel between the alternate work location and the primary worksite.</w:t>
      </w:r>
    </w:p>
    <w:sectPr w:rsidR="00E85280" w:rsidRPr="0092566E">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60E8E" w14:textId="77777777" w:rsidR="00072D48" w:rsidRDefault="00072D48" w:rsidP="00E62758">
      <w:pPr>
        <w:spacing w:after="0" w:line="240" w:lineRule="auto"/>
      </w:pPr>
      <w:r>
        <w:separator/>
      </w:r>
    </w:p>
  </w:endnote>
  <w:endnote w:type="continuationSeparator" w:id="0">
    <w:p w14:paraId="484912C0" w14:textId="77777777" w:rsidR="00072D48" w:rsidRDefault="00072D48" w:rsidP="00E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7DC9" w14:textId="77777777" w:rsidR="00072D48" w:rsidRDefault="00072D48" w:rsidP="00E62758">
      <w:pPr>
        <w:spacing w:after="0" w:line="240" w:lineRule="auto"/>
      </w:pPr>
      <w:r>
        <w:separator/>
      </w:r>
    </w:p>
  </w:footnote>
  <w:footnote w:type="continuationSeparator" w:id="0">
    <w:p w14:paraId="0AFFA942" w14:textId="77777777" w:rsidR="00072D48" w:rsidRDefault="00072D48" w:rsidP="00E6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1110" w14:textId="77777777" w:rsidR="00E62758" w:rsidRDefault="000227CA">
    <w:pPr>
      <w:pStyle w:val="Header"/>
    </w:pPr>
    <w:r>
      <w:rPr>
        <w:noProof/>
      </w:rPr>
      <w:pict w14:anchorId="1CE1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721626" o:spid="_x0000_s2051"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ADB0" w14:textId="77777777" w:rsidR="00E62758" w:rsidRDefault="000227CA">
    <w:pPr>
      <w:pStyle w:val="Header"/>
    </w:pPr>
    <w:r>
      <w:rPr>
        <w:noProof/>
      </w:rPr>
      <w:pict w14:anchorId="06EC3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721627" o:spid="_x0000_s2052"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6B1E" w14:textId="77777777" w:rsidR="00E62758" w:rsidRDefault="000227CA">
    <w:pPr>
      <w:pStyle w:val="Header"/>
    </w:pPr>
    <w:r>
      <w:rPr>
        <w:noProof/>
      </w:rPr>
      <w:pict w14:anchorId="2FA9F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721625" o:spid="_x0000_s2050"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7075"/>
    <w:multiLevelType w:val="hybridMultilevel"/>
    <w:tmpl w:val="D384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189D"/>
    <w:multiLevelType w:val="hybridMultilevel"/>
    <w:tmpl w:val="E942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7ACC"/>
    <w:multiLevelType w:val="hybridMultilevel"/>
    <w:tmpl w:val="6D90A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93AB7"/>
    <w:multiLevelType w:val="hybridMultilevel"/>
    <w:tmpl w:val="59E2D0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684"/>
    <w:multiLevelType w:val="hybridMultilevel"/>
    <w:tmpl w:val="E16EF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3B2F3C"/>
    <w:multiLevelType w:val="multilevel"/>
    <w:tmpl w:val="F4644346"/>
    <w:lvl w:ilvl="0">
      <w:start w:val="1"/>
      <w:numFmt w:val="lowerLetter"/>
      <w:lvlText w:val="%1."/>
      <w:lvlJc w:val="left"/>
      <w:pPr>
        <w:tabs>
          <w:tab w:val="num" w:pos="720"/>
        </w:tabs>
        <w:ind w:left="720" w:hanging="360"/>
      </w:pPr>
      <w:rPr>
        <w:rFonts w:asciiTheme="minorHAnsi" w:eastAsiaTheme="minorHAnsi" w:hAnsiTheme="minorHAnsi" w:cstheme="minorHAnsi"/>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46793"/>
    <w:multiLevelType w:val="multilevel"/>
    <w:tmpl w:val="9E68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F3442"/>
    <w:multiLevelType w:val="multilevel"/>
    <w:tmpl w:val="9F68F5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258E3"/>
    <w:multiLevelType w:val="hybridMultilevel"/>
    <w:tmpl w:val="B09A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D40AC"/>
    <w:multiLevelType w:val="hybridMultilevel"/>
    <w:tmpl w:val="87D0C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6553C"/>
    <w:multiLevelType w:val="multilevel"/>
    <w:tmpl w:val="476A121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85344"/>
    <w:multiLevelType w:val="hybridMultilevel"/>
    <w:tmpl w:val="00AAC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F237C"/>
    <w:multiLevelType w:val="multilevel"/>
    <w:tmpl w:val="C8C6DFFE"/>
    <w:lvl w:ilvl="0">
      <w:start w:val="1"/>
      <w:numFmt w:val="lowerLetter"/>
      <w:lvlText w:val="%1."/>
      <w:lvlJc w:val="left"/>
      <w:pPr>
        <w:tabs>
          <w:tab w:val="num" w:pos="720"/>
        </w:tabs>
        <w:ind w:left="720" w:hanging="360"/>
      </w:pPr>
      <w:rPr>
        <w:rFonts w:asciiTheme="minorHAnsi" w:eastAsiaTheme="minorHAnsi" w:hAnsiTheme="minorHAnsi" w:cstheme="minorHAnsi"/>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77FB4"/>
    <w:multiLevelType w:val="hybridMultilevel"/>
    <w:tmpl w:val="19204B1C"/>
    <w:lvl w:ilvl="0" w:tplc="D5DE500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B7A63"/>
    <w:multiLevelType w:val="multilevel"/>
    <w:tmpl w:val="DD2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05861"/>
    <w:multiLevelType w:val="multilevel"/>
    <w:tmpl w:val="B39AC11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C4A4D"/>
    <w:multiLevelType w:val="multilevel"/>
    <w:tmpl w:val="47DEA2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BB141CA"/>
    <w:multiLevelType w:val="multilevel"/>
    <w:tmpl w:val="641C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C50B9"/>
    <w:multiLevelType w:val="multilevel"/>
    <w:tmpl w:val="DF3481C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451A6"/>
    <w:multiLevelType w:val="multilevel"/>
    <w:tmpl w:val="38F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443F7"/>
    <w:multiLevelType w:val="multilevel"/>
    <w:tmpl w:val="9F68F5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C54E1B"/>
    <w:multiLevelType w:val="multilevel"/>
    <w:tmpl w:val="34CE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81697B"/>
    <w:multiLevelType w:val="multilevel"/>
    <w:tmpl w:val="2F72B6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7"/>
  </w:num>
  <w:num w:numId="4">
    <w:abstractNumId w:val="6"/>
  </w:num>
  <w:num w:numId="5">
    <w:abstractNumId w:val="12"/>
  </w:num>
  <w:num w:numId="6">
    <w:abstractNumId w:val="7"/>
  </w:num>
  <w:num w:numId="7">
    <w:abstractNumId w:val="20"/>
  </w:num>
  <w:num w:numId="8">
    <w:abstractNumId w:val="4"/>
  </w:num>
  <w:num w:numId="9">
    <w:abstractNumId w:val="5"/>
  </w:num>
  <w:num w:numId="10">
    <w:abstractNumId w:val="16"/>
  </w:num>
  <w:num w:numId="11">
    <w:abstractNumId w:val="14"/>
  </w:num>
  <w:num w:numId="12">
    <w:abstractNumId w:val="19"/>
  </w:num>
  <w:num w:numId="13">
    <w:abstractNumId w:val="2"/>
  </w:num>
  <w:num w:numId="14">
    <w:abstractNumId w:val="3"/>
  </w:num>
  <w:num w:numId="15">
    <w:abstractNumId w:val="18"/>
  </w:num>
  <w:num w:numId="16">
    <w:abstractNumId w:val="9"/>
  </w:num>
  <w:num w:numId="17">
    <w:abstractNumId w:val="10"/>
  </w:num>
  <w:num w:numId="18">
    <w:abstractNumId w:val="22"/>
  </w:num>
  <w:num w:numId="19">
    <w:abstractNumId w:val="0"/>
  </w:num>
  <w:num w:numId="20">
    <w:abstractNumId w:val="8"/>
  </w:num>
  <w:num w:numId="21">
    <w:abstractNumId w:val="1"/>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62"/>
    <w:rsid w:val="0001217C"/>
    <w:rsid w:val="000227CA"/>
    <w:rsid w:val="0002417F"/>
    <w:rsid w:val="0004032C"/>
    <w:rsid w:val="00041E26"/>
    <w:rsid w:val="000570D1"/>
    <w:rsid w:val="000646CF"/>
    <w:rsid w:val="000648DC"/>
    <w:rsid w:val="00072D48"/>
    <w:rsid w:val="00081883"/>
    <w:rsid w:val="000A587B"/>
    <w:rsid w:val="000A5DA0"/>
    <w:rsid w:val="000C0555"/>
    <w:rsid w:val="000C611D"/>
    <w:rsid w:val="000D2631"/>
    <w:rsid w:val="000E4D92"/>
    <w:rsid w:val="000E7FB7"/>
    <w:rsid w:val="000F7E3D"/>
    <w:rsid w:val="00100D71"/>
    <w:rsid w:val="001200AC"/>
    <w:rsid w:val="00145881"/>
    <w:rsid w:val="00150542"/>
    <w:rsid w:val="00156F15"/>
    <w:rsid w:val="00161291"/>
    <w:rsid w:val="0016313B"/>
    <w:rsid w:val="00163CD8"/>
    <w:rsid w:val="0018032F"/>
    <w:rsid w:val="0018460F"/>
    <w:rsid w:val="00187F81"/>
    <w:rsid w:val="0019758E"/>
    <w:rsid w:val="001B55DB"/>
    <w:rsid w:val="001B770C"/>
    <w:rsid w:val="001C71C4"/>
    <w:rsid w:val="001E6A38"/>
    <w:rsid w:val="001F6852"/>
    <w:rsid w:val="002103E9"/>
    <w:rsid w:val="0022362E"/>
    <w:rsid w:val="00224481"/>
    <w:rsid w:val="002336C6"/>
    <w:rsid w:val="002411E3"/>
    <w:rsid w:val="002609D2"/>
    <w:rsid w:val="00264F28"/>
    <w:rsid w:val="0027232A"/>
    <w:rsid w:val="00276BA3"/>
    <w:rsid w:val="0028718E"/>
    <w:rsid w:val="0029073D"/>
    <w:rsid w:val="00292D25"/>
    <w:rsid w:val="002B0971"/>
    <w:rsid w:val="002B2EF0"/>
    <w:rsid w:val="002B7AF9"/>
    <w:rsid w:val="003052E5"/>
    <w:rsid w:val="0031133A"/>
    <w:rsid w:val="00336DB2"/>
    <w:rsid w:val="00337F53"/>
    <w:rsid w:val="0034191E"/>
    <w:rsid w:val="00347CAB"/>
    <w:rsid w:val="00364552"/>
    <w:rsid w:val="00373B02"/>
    <w:rsid w:val="00374127"/>
    <w:rsid w:val="00374A40"/>
    <w:rsid w:val="003778A6"/>
    <w:rsid w:val="003D2690"/>
    <w:rsid w:val="003D2CE6"/>
    <w:rsid w:val="003F0804"/>
    <w:rsid w:val="003F5E88"/>
    <w:rsid w:val="004038FD"/>
    <w:rsid w:val="00411C81"/>
    <w:rsid w:val="00413F9E"/>
    <w:rsid w:val="004340F8"/>
    <w:rsid w:val="004407F3"/>
    <w:rsid w:val="00441347"/>
    <w:rsid w:val="00460945"/>
    <w:rsid w:val="00466DF9"/>
    <w:rsid w:val="0047602E"/>
    <w:rsid w:val="00484106"/>
    <w:rsid w:val="00485F29"/>
    <w:rsid w:val="00495D33"/>
    <w:rsid w:val="004C13C9"/>
    <w:rsid w:val="004C73E8"/>
    <w:rsid w:val="004D1881"/>
    <w:rsid w:val="004D1FAD"/>
    <w:rsid w:val="004D726F"/>
    <w:rsid w:val="00523090"/>
    <w:rsid w:val="005239A3"/>
    <w:rsid w:val="005271BD"/>
    <w:rsid w:val="00531C10"/>
    <w:rsid w:val="00536A9C"/>
    <w:rsid w:val="00541392"/>
    <w:rsid w:val="00552E26"/>
    <w:rsid w:val="005703F9"/>
    <w:rsid w:val="005A030D"/>
    <w:rsid w:val="005B1E38"/>
    <w:rsid w:val="005C198D"/>
    <w:rsid w:val="005C3D28"/>
    <w:rsid w:val="005D7484"/>
    <w:rsid w:val="005F0D2A"/>
    <w:rsid w:val="00604868"/>
    <w:rsid w:val="006137C1"/>
    <w:rsid w:val="00636141"/>
    <w:rsid w:val="006445E9"/>
    <w:rsid w:val="00650A82"/>
    <w:rsid w:val="0065670A"/>
    <w:rsid w:val="0068547E"/>
    <w:rsid w:val="00693FE1"/>
    <w:rsid w:val="006A05D7"/>
    <w:rsid w:val="006B5DEA"/>
    <w:rsid w:val="006B76F7"/>
    <w:rsid w:val="006C2136"/>
    <w:rsid w:val="006E07EE"/>
    <w:rsid w:val="006E2844"/>
    <w:rsid w:val="006F6DB6"/>
    <w:rsid w:val="007040B1"/>
    <w:rsid w:val="00710DAF"/>
    <w:rsid w:val="0071569C"/>
    <w:rsid w:val="00726B53"/>
    <w:rsid w:val="00734F0E"/>
    <w:rsid w:val="007612CE"/>
    <w:rsid w:val="007838E9"/>
    <w:rsid w:val="00796077"/>
    <w:rsid w:val="0079642D"/>
    <w:rsid w:val="007B73AD"/>
    <w:rsid w:val="007B7AE3"/>
    <w:rsid w:val="007C5595"/>
    <w:rsid w:val="007C5D45"/>
    <w:rsid w:val="007D6A30"/>
    <w:rsid w:val="007F47F2"/>
    <w:rsid w:val="0081795F"/>
    <w:rsid w:val="008310E3"/>
    <w:rsid w:val="008330F3"/>
    <w:rsid w:val="00834BDD"/>
    <w:rsid w:val="0083526A"/>
    <w:rsid w:val="00846D94"/>
    <w:rsid w:val="008515CE"/>
    <w:rsid w:val="0085719D"/>
    <w:rsid w:val="0086035A"/>
    <w:rsid w:val="008636D3"/>
    <w:rsid w:val="008648A7"/>
    <w:rsid w:val="00871C49"/>
    <w:rsid w:val="0087293F"/>
    <w:rsid w:val="0088306F"/>
    <w:rsid w:val="00890CEA"/>
    <w:rsid w:val="0089168C"/>
    <w:rsid w:val="00891AA8"/>
    <w:rsid w:val="008A3617"/>
    <w:rsid w:val="008A5350"/>
    <w:rsid w:val="008C09CC"/>
    <w:rsid w:val="008D16F3"/>
    <w:rsid w:val="008E4946"/>
    <w:rsid w:val="008E6F6E"/>
    <w:rsid w:val="009017E3"/>
    <w:rsid w:val="00906AF9"/>
    <w:rsid w:val="00907C61"/>
    <w:rsid w:val="00921C10"/>
    <w:rsid w:val="0092566E"/>
    <w:rsid w:val="00940E4D"/>
    <w:rsid w:val="00942B32"/>
    <w:rsid w:val="00974A68"/>
    <w:rsid w:val="0099069C"/>
    <w:rsid w:val="0099298F"/>
    <w:rsid w:val="009A49C7"/>
    <w:rsid w:val="009C0F63"/>
    <w:rsid w:val="009C6B8E"/>
    <w:rsid w:val="009E2B08"/>
    <w:rsid w:val="00A008A6"/>
    <w:rsid w:val="00A32613"/>
    <w:rsid w:val="00A52D41"/>
    <w:rsid w:val="00A567CB"/>
    <w:rsid w:val="00A6213A"/>
    <w:rsid w:val="00A64DCB"/>
    <w:rsid w:val="00A75542"/>
    <w:rsid w:val="00A814C2"/>
    <w:rsid w:val="00A819E7"/>
    <w:rsid w:val="00AA156C"/>
    <w:rsid w:val="00AA68D8"/>
    <w:rsid w:val="00AA79FA"/>
    <w:rsid w:val="00AD4B96"/>
    <w:rsid w:val="00AE299D"/>
    <w:rsid w:val="00AF0D75"/>
    <w:rsid w:val="00AF2536"/>
    <w:rsid w:val="00AF7322"/>
    <w:rsid w:val="00B31EAB"/>
    <w:rsid w:val="00B37453"/>
    <w:rsid w:val="00B47A24"/>
    <w:rsid w:val="00B50DC0"/>
    <w:rsid w:val="00B55BEC"/>
    <w:rsid w:val="00B60244"/>
    <w:rsid w:val="00B6388C"/>
    <w:rsid w:val="00B745B4"/>
    <w:rsid w:val="00B91206"/>
    <w:rsid w:val="00BA25E7"/>
    <w:rsid w:val="00BD0D73"/>
    <w:rsid w:val="00BD1A63"/>
    <w:rsid w:val="00BD1AEA"/>
    <w:rsid w:val="00BD21F4"/>
    <w:rsid w:val="00BF1F19"/>
    <w:rsid w:val="00BF2DE7"/>
    <w:rsid w:val="00C12745"/>
    <w:rsid w:val="00C16188"/>
    <w:rsid w:val="00C335FD"/>
    <w:rsid w:val="00C34D7C"/>
    <w:rsid w:val="00C35126"/>
    <w:rsid w:val="00C40069"/>
    <w:rsid w:val="00C473FB"/>
    <w:rsid w:val="00C55BA2"/>
    <w:rsid w:val="00C6496D"/>
    <w:rsid w:val="00C730FE"/>
    <w:rsid w:val="00C76210"/>
    <w:rsid w:val="00C83F41"/>
    <w:rsid w:val="00C940B3"/>
    <w:rsid w:val="00CC1D3C"/>
    <w:rsid w:val="00CD3A7F"/>
    <w:rsid w:val="00CD4B57"/>
    <w:rsid w:val="00D011E0"/>
    <w:rsid w:val="00D1531E"/>
    <w:rsid w:val="00D20CD8"/>
    <w:rsid w:val="00D416C1"/>
    <w:rsid w:val="00D66651"/>
    <w:rsid w:val="00D719AD"/>
    <w:rsid w:val="00D7374A"/>
    <w:rsid w:val="00D83A9D"/>
    <w:rsid w:val="00D91599"/>
    <w:rsid w:val="00DA2405"/>
    <w:rsid w:val="00DC6B72"/>
    <w:rsid w:val="00DF3F3E"/>
    <w:rsid w:val="00E12D85"/>
    <w:rsid w:val="00E51262"/>
    <w:rsid w:val="00E52F04"/>
    <w:rsid w:val="00E60EFA"/>
    <w:rsid w:val="00E62758"/>
    <w:rsid w:val="00E65BFB"/>
    <w:rsid w:val="00E85280"/>
    <w:rsid w:val="00E901AF"/>
    <w:rsid w:val="00E95F8E"/>
    <w:rsid w:val="00E96644"/>
    <w:rsid w:val="00EC025C"/>
    <w:rsid w:val="00EC04E3"/>
    <w:rsid w:val="00ED4611"/>
    <w:rsid w:val="00ED5415"/>
    <w:rsid w:val="00F053A4"/>
    <w:rsid w:val="00F30277"/>
    <w:rsid w:val="00F30AD1"/>
    <w:rsid w:val="00F43589"/>
    <w:rsid w:val="00F47A53"/>
    <w:rsid w:val="00F51FB4"/>
    <w:rsid w:val="00F520A3"/>
    <w:rsid w:val="00F732E0"/>
    <w:rsid w:val="00F76849"/>
    <w:rsid w:val="00F8270C"/>
    <w:rsid w:val="00F84625"/>
    <w:rsid w:val="00F908CE"/>
    <w:rsid w:val="00FA31B8"/>
    <w:rsid w:val="00FB0686"/>
    <w:rsid w:val="00FB526C"/>
    <w:rsid w:val="00FB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B28B55"/>
  <w15:chartTrackingRefBased/>
  <w15:docId w15:val="{396B978B-0FC4-482D-94AB-85A2C3E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E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F2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2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E95F8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B72"/>
    <w:rPr>
      <w:color w:val="0563C1" w:themeColor="hyperlink"/>
      <w:u w:val="single"/>
    </w:rPr>
  </w:style>
  <w:style w:type="paragraph" w:styleId="ListParagraph">
    <w:name w:val="List Paragraph"/>
    <w:basedOn w:val="Normal"/>
    <w:uiPriority w:val="34"/>
    <w:qFormat/>
    <w:rsid w:val="00AF0D75"/>
    <w:pPr>
      <w:ind w:left="720"/>
      <w:contextualSpacing/>
    </w:pPr>
  </w:style>
  <w:style w:type="character" w:styleId="Strong">
    <w:name w:val="Strong"/>
    <w:basedOn w:val="DefaultParagraphFont"/>
    <w:uiPriority w:val="22"/>
    <w:qFormat/>
    <w:rsid w:val="00AF0D75"/>
    <w:rPr>
      <w:b/>
      <w:bCs/>
    </w:rPr>
  </w:style>
  <w:style w:type="character" w:customStyle="1" w:styleId="Heading2Char">
    <w:name w:val="Heading 2 Char"/>
    <w:basedOn w:val="DefaultParagraphFont"/>
    <w:link w:val="Heading2"/>
    <w:uiPriority w:val="9"/>
    <w:rsid w:val="00AF25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253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F5E8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3F5E88"/>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F5E88"/>
    <w:rPr>
      <w:rFonts w:ascii="Times New Roman" w:eastAsia="Times New Roman" w:hAnsi="Times New Roman" w:cs="Times New Roman"/>
      <w:sz w:val="20"/>
      <w:szCs w:val="20"/>
    </w:rPr>
  </w:style>
  <w:style w:type="paragraph" w:styleId="Title">
    <w:name w:val="Title"/>
    <w:basedOn w:val="Normal"/>
    <w:link w:val="TitleChar"/>
    <w:qFormat/>
    <w:rsid w:val="003F5E88"/>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F5E88"/>
    <w:rPr>
      <w:rFonts w:ascii="Times New Roman" w:eastAsia="Times New Roman" w:hAnsi="Times New Roman" w:cs="Times New Roman"/>
      <w:sz w:val="28"/>
      <w:szCs w:val="20"/>
    </w:rPr>
  </w:style>
  <w:style w:type="paragraph" w:styleId="NormalWeb">
    <w:name w:val="Normal (Web)"/>
    <w:basedOn w:val="Normal"/>
    <w:uiPriority w:val="99"/>
    <w:rsid w:val="003F5E8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2631"/>
    <w:rPr>
      <w:sz w:val="16"/>
      <w:szCs w:val="16"/>
    </w:rPr>
  </w:style>
  <w:style w:type="paragraph" w:styleId="CommentText">
    <w:name w:val="annotation text"/>
    <w:basedOn w:val="Normal"/>
    <w:link w:val="CommentTextChar"/>
    <w:uiPriority w:val="99"/>
    <w:semiHidden/>
    <w:unhideWhenUsed/>
    <w:rsid w:val="000D2631"/>
    <w:pPr>
      <w:spacing w:line="240" w:lineRule="auto"/>
    </w:pPr>
    <w:rPr>
      <w:sz w:val="20"/>
      <w:szCs w:val="20"/>
    </w:rPr>
  </w:style>
  <w:style w:type="character" w:customStyle="1" w:styleId="CommentTextChar">
    <w:name w:val="Comment Text Char"/>
    <w:basedOn w:val="DefaultParagraphFont"/>
    <w:link w:val="CommentText"/>
    <w:uiPriority w:val="99"/>
    <w:semiHidden/>
    <w:rsid w:val="000D2631"/>
    <w:rPr>
      <w:sz w:val="20"/>
      <w:szCs w:val="20"/>
    </w:rPr>
  </w:style>
  <w:style w:type="paragraph" w:styleId="CommentSubject">
    <w:name w:val="annotation subject"/>
    <w:basedOn w:val="CommentText"/>
    <w:next w:val="CommentText"/>
    <w:link w:val="CommentSubjectChar"/>
    <w:uiPriority w:val="99"/>
    <w:semiHidden/>
    <w:unhideWhenUsed/>
    <w:rsid w:val="000D2631"/>
    <w:rPr>
      <w:b/>
      <w:bCs/>
    </w:rPr>
  </w:style>
  <w:style w:type="character" w:customStyle="1" w:styleId="CommentSubjectChar">
    <w:name w:val="Comment Subject Char"/>
    <w:basedOn w:val="CommentTextChar"/>
    <w:link w:val="CommentSubject"/>
    <w:uiPriority w:val="99"/>
    <w:semiHidden/>
    <w:rsid w:val="000D2631"/>
    <w:rPr>
      <w:b/>
      <w:bCs/>
      <w:sz w:val="20"/>
      <w:szCs w:val="20"/>
    </w:rPr>
  </w:style>
  <w:style w:type="paragraph" w:styleId="BalloonText">
    <w:name w:val="Balloon Text"/>
    <w:basedOn w:val="Normal"/>
    <w:link w:val="BalloonTextChar"/>
    <w:uiPriority w:val="99"/>
    <w:semiHidden/>
    <w:unhideWhenUsed/>
    <w:rsid w:val="000D2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631"/>
    <w:rPr>
      <w:rFonts w:ascii="Segoe UI" w:hAnsi="Segoe UI" w:cs="Segoe UI"/>
      <w:sz w:val="18"/>
      <w:szCs w:val="18"/>
    </w:rPr>
  </w:style>
  <w:style w:type="paragraph" w:customStyle="1" w:styleId="paragraph">
    <w:name w:val="paragraph"/>
    <w:basedOn w:val="Normal"/>
    <w:rsid w:val="00BD0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0D73"/>
  </w:style>
  <w:style w:type="character" w:customStyle="1" w:styleId="eop">
    <w:name w:val="eop"/>
    <w:basedOn w:val="DefaultParagraphFont"/>
    <w:rsid w:val="00BD0D73"/>
  </w:style>
  <w:style w:type="character" w:customStyle="1" w:styleId="scxw8596496">
    <w:name w:val="scxw8596496"/>
    <w:basedOn w:val="DefaultParagraphFont"/>
    <w:rsid w:val="00BD0D73"/>
  </w:style>
  <w:style w:type="paragraph" w:styleId="Header">
    <w:name w:val="header"/>
    <w:basedOn w:val="Normal"/>
    <w:link w:val="HeaderChar"/>
    <w:uiPriority w:val="99"/>
    <w:unhideWhenUsed/>
    <w:rsid w:val="00E62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58"/>
  </w:style>
  <w:style w:type="paragraph" w:styleId="Footer">
    <w:name w:val="footer"/>
    <w:basedOn w:val="Normal"/>
    <w:link w:val="FooterChar"/>
    <w:uiPriority w:val="99"/>
    <w:unhideWhenUsed/>
    <w:rsid w:val="00E6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58"/>
  </w:style>
  <w:style w:type="character" w:customStyle="1" w:styleId="Heading5Char">
    <w:name w:val="Heading 5 Char"/>
    <w:basedOn w:val="DefaultParagraphFont"/>
    <w:link w:val="Heading5"/>
    <w:uiPriority w:val="9"/>
    <w:rsid w:val="00E95F8E"/>
    <w:rPr>
      <w:rFonts w:asciiTheme="majorHAnsi" w:eastAsiaTheme="majorEastAsia" w:hAnsiTheme="majorHAnsi" w:cstheme="majorBidi"/>
      <w:color w:val="2E74B5" w:themeColor="accent1" w:themeShade="BF"/>
    </w:rPr>
  </w:style>
  <w:style w:type="paragraph" w:styleId="Revision">
    <w:name w:val="Revision"/>
    <w:hidden/>
    <w:uiPriority w:val="99"/>
    <w:semiHidden/>
    <w:rsid w:val="007C5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0645">
      <w:bodyDiv w:val="1"/>
      <w:marLeft w:val="0"/>
      <w:marRight w:val="0"/>
      <w:marTop w:val="0"/>
      <w:marBottom w:val="0"/>
      <w:divBdr>
        <w:top w:val="none" w:sz="0" w:space="0" w:color="auto"/>
        <w:left w:val="none" w:sz="0" w:space="0" w:color="auto"/>
        <w:bottom w:val="none" w:sz="0" w:space="0" w:color="auto"/>
        <w:right w:val="none" w:sz="0" w:space="0" w:color="auto"/>
      </w:divBdr>
    </w:div>
    <w:div w:id="315187494">
      <w:bodyDiv w:val="1"/>
      <w:marLeft w:val="0"/>
      <w:marRight w:val="0"/>
      <w:marTop w:val="0"/>
      <w:marBottom w:val="0"/>
      <w:divBdr>
        <w:top w:val="none" w:sz="0" w:space="0" w:color="auto"/>
        <w:left w:val="none" w:sz="0" w:space="0" w:color="auto"/>
        <w:bottom w:val="none" w:sz="0" w:space="0" w:color="auto"/>
        <w:right w:val="none" w:sz="0" w:space="0" w:color="auto"/>
      </w:divBdr>
    </w:div>
    <w:div w:id="463668374">
      <w:bodyDiv w:val="1"/>
      <w:marLeft w:val="0"/>
      <w:marRight w:val="0"/>
      <w:marTop w:val="0"/>
      <w:marBottom w:val="0"/>
      <w:divBdr>
        <w:top w:val="none" w:sz="0" w:space="0" w:color="auto"/>
        <w:left w:val="none" w:sz="0" w:space="0" w:color="auto"/>
        <w:bottom w:val="none" w:sz="0" w:space="0" w:color="auto"/>
        <w:right w:val="none" w:sz="0" w:space="0" w:color="auto"/>
      </w:divBdr>
    </w:div>
    <w:div w:id="609704861">
      <w:bodyDiv w:val="1"/>
      <w:marLeft w:val="0"/>
      <w:marRight w:val="0"/>
      <w:marTop w:val="0"/>
      <w:marBottom w:val="0"/>
      <w:divBdr>
        <w:top w:val="none" w:sz="0" w:space="0" w:color="auto"/>
        <w:left w:val="none" w:sz="0" w:space="0" w:color="auto"/>
        <w:bottom w:val="none" w:sz="0" w:space="0" w:color="auto"/>
        <w:right w:val="none" w:sz="0" w:space="0" w:color="auto"/>
      </w:divBdr>
    </w:div>
    <w:div w:id="639455461">
      <w:bodyDiv w:val="1"/>
      <w:marLeft w:val="0"/>
      <w:marRight w:val="0"/>
      <w:marTop w:val="0"/>
      <w:marBottom w:val="0"/>
      <w:divBdr>
        <w:top w:val="none" w:sz="0" w:space="0" w:color="auto"/>
        <w:left w:val="none" w:sz="0" w:space="0" w:color="auto"/>
        <w:bottom w:val="none" w:sz="0" w:space="0" w:color="auto"/>
        <w:right w:val="none" w:sz="0" w:space="0" w:color="auto"/>
      </w:divBdr>
    </w:div>
    <w:div w:id="752051482">
      <w:bodyDiv w:val="1"/>
      <w:marLeft w:val="0"/>
      <w:marRight w:val="0"/>
      <w:marTop w:val="0"/>
      <w:marBottom w:val="0"/>
      <w:divBdr>
        <w:top w:val="none" w:sz="0" w:space="0" w:color="auto"/>
        <w:left w:val="none" w:sz="0" w:space="0" w:color="auto"/>
        <w:bottom w:val="none" w:sz="0" w:space="0" w:color="auto"/>
        <w:right w:val="none" w:sz="0" w:space="0" w:color="auto"/>
      </w:divBdr>
    </w:div>
    <w:div w:id="851913912">
      <w:bodyDiv w:val="1"/>
      <w:marLeft w:val="0"/>
      <w:marRight w:val="0"/>
      <w:marTop w:val="0"/>
      <w:marBottom w:val="0"/>
      <w:divBdr>
        <w:top w:val="none" w:sz="0" w:space="0" w:color="auto"/>
        <w:left w:val="none" w:sz="0" w:space="0" w:color="auto"/>
        <w:bottom w:val="none" w:sz="0" w:space="0" w:color="auto"/>
        <w:right w:val="none" w:sz="0" w:space="0" w:color="auto"/>
      </w:divBdr>
      <w:divsChild>
        <w:div w:id="881677695">
          <w:marLeft w:val="0"/>
          <w:marRight w:val="0"/>
          <w:marTop w:val="0"/>
          <w:marBottom w:val="0"/>
          <w:divBdr>
            <w:top w:val="none" w:sz="0" w:space="0" w:color="auto"/>
            <w:left w:val="none" w:sz="0" w:space="0" w:color="auto"/>
            <w:bottom w:val="none" w:sz="0" w:space="0" w:color="auto"/>
            <w:right w:val="none" w:sz="0" w:space="0" w:color="auto"/>
          </w:divBdr>
        </w:div>
        <w:div w:id="273290596">
          <w:marLeft w:val="0"/>
          <w:marRight w:val="0"/>
          <w:marTop w:val="0"/>
          <w:marBottom w:val="0"/>
          <w:divBdr>
            <w:top w:val="none" w:sz="0" w:space="0" w:color="auto"/>
            <w:left w:val="none" w:sz="0" w:space="0" w:color="auto"/>
            <w:bottom w:val="none" w:sz="0" w:space="0" w:color="auto"/>
            <w:right w:val="none" w:sz="0" w:space="0" w:color="auto"/>
          </w:divBdr>
        </w:div>
      </w:divsChild>
    </w:div>
    <w:div w:id="1012612098">
      <w:bodyDiv w:val="1"/>
      <w:marLeft w:val="0"/>
      <w:marRight w:val="0"/>
      <w:marTop w:val="0"/>
      <w:marBottom w:val="0"/>
      <w:divBdr>
        <w:top w:val="none" w:sz="0" w:space="0" w:color="auto"/>
        <w:left w:val="none" w:sz="0" w:space="0" w:color="auto"/>
        <w:bottom w:val="none" w:sz="0" w:space="0" w:color="auto"/>
        <w:right w:val="none" w:sz="0" w:space="0" w:color="auto"/>
      </w:divBdr>
    </w:div>
    <w:div w:id="1459570745">
      <w:bodyDiv w:val="1"/>
      <w:marLeft w:val="0"/>
      <w:marRight w:val="0"/>
      <w:marTop w:val="0"/>
      <w:marBottom w:val="0"/>
      <w:divBdr>
        <w:top w:val="none" w:sz="0" w:space="0" w:color="auto"/>
        <w:left w:val="none" w:sz="0" w:space="0" w:color="auto"/>
        <w:bottom w:val="none" w:sz="0" w:space="0" w:color="auto"/>
        <w:right w:val="none" w:sz="0" w:space="0" w:color="auto"/>
      </w:divBdr>
    </w:div>
    <w:div w:id="16133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2159</Words>
  <Characters>12310</Characters>
  <Application>Microsoft Office Word</Application>
  <DocSecurity>0</DocSecurity>
  <PresentationFormat>15|.DOCX</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2023-02-09T18:05:00Z</cp:lastPrinted>
  <dcterms:created xsi:type="dcterms:W3CDTF">2023-02-09T18:11:00Z</dcterms:created>
  <dcterms:modified xsi:type="dcterms:W3CDTF">2023-03-03T19:30:00Z</dcterms:modified>
</cp:coreProperties>
</file>