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BD0C8" w14:textId="77777777" w:rsidR="00CD0F32" w:rsidRDefault="00CD0F32" w:rsidP="00CD0F32">
      <w:pPr>
        <w:pStyle w:val="Heading3"/>
        <w:spacing w:before="0"/>
        <w:ind w:left="0"/>
        <w:contextualSpacing/>
        <w:rPr>
          <w:color w:val="0060A9"/>
          <w:sz w:val="40"/>
          <w:szCs w:val="40"/>
        </w:rPr>
      </w:pPr>
      <w:r>
        <w:rPr>
          <w:color w:val="0060A9"/>
          <w:sz w:val="40"/>
          <w:szCs w:val="40"/>
        </w:rPr>
        <w:t xml:space="preserve">Procedure 911: </w:t>
      </w:r>
      <w:r w:rsidRPr="00C0486B">
        <w:rPr>
          <w:color w:val="0060A9"/>
          <w:sz w:val="40"/>
          <w:szCs w:val="40"/>
        </w:rPr>
        <w:t xml:space="preserve">Staff </w:t>
      </w:r>
      <w:r>
        <w:rPr>
          <w:color w:val="0060A9"/>
          <w:sz w:val="40"/>
          <w:szCs w:val="40"/>
        </w:rPr>
        <w:t xml:space="preserve">Teaching </w:t>
      </w:r>
    </w:p>
    <w:p w14:paraId="3BB563D8" w14:textId="5232BC1E" w:rsidR="00CD0F32" w:rsidRDefault="002A30B5" w:rsidP="00CD0F32">
      <w:pPr>
        <w:tabs>
          <w:tab w:val="left" w:pos="2340"/>
        </w:tabs>
        <w:spacing w:after="0" w:line="240" w:lineRule="auto"/>
        <w:contextualSpacing/>
        <w:rPr>
          <w:rFonts w:ascii="Segoe UI" w:eastAsia="Segoe UI" w:hAnsi="Segoe UI" w:cs="Segoe UI"/>
          <w:b/>
          <w:bCs/>
          <w:color w:val="0060A9"/>
          <w:sz w:val="28"/>
          <w:szCs w:val="28"/>
          <w:lang w:bidi="en-US"/>
        </w:rPr>
      </w:pPr>
      <w:r>
        <w:rPr>
          <w:rFonts w:ascii="Segoe UI" w:eastAsia="Segoe UI" w:hAnsi="Segoe UI" w:cs="Segoe UI"/>
          <w:b/>
          <w:bCs/>
          <w:color w:val="0060A9"/>
          <w:sz w:val="28"/>
          <w:szCs w:val="28"/>
          <w:lang w:bidi="en-US"/>
        </w:rPr>
        <w:t xml:space="preserve">Approved; </w:t>
      </w:r>
      <w:r w:rsidR="00E0129D">
        <w:rPr>
          <w:rFonts w:ascii="Segoe UI" w:eastAsia="Segoe UI" w:hAnsi="Segoe UI" w:cs="Segoe UI"/>
          <w:b/>
          <w:bCs/>
          <w:color w:val="0060A9"/>
          <w:sz w:val="28"/>
          <w:szCs w:val="28"/>
          <w:lang w:bidi="en-US"/>
        </w:rPr>
        <w:t>1/30/2023</w:t>
      </w:r>
    </w:p>
    <w:p w14:paraId="570F0209" w14:textId="23C9A356" w:rsidR="00E0129D" w:rsidRPr="00E0129D" w:rsidRDefault="00E0129D" w:rsidP="00CD0F32">
      <w:pPr>
        <w:tabs>
          <w:tab w:val="left" w:pos="2340"/>
        </w:tabs>
        <w:spacing w:after="0" w:line="240" w:lineRule="auto"/>
        <w:contextualSpacing/>
        <w:rPr>
          <w:rFonts w:ascii="Segoe UI" w:eastAsia="Segoe UI" w:hAnsi="Segoe UI" w:cs="Segoe UI"/>
          <w:bCs/>
          <w:color w:val="0060A9"/>
          <w:sz w:val="28"/>
          <w:szCs w:val="28"/>
          <w:lang w:bidi="en-US"/>
        </w:rPr>
      </w:pPr>
      <w:r w:rsidRPr="00E0129D">
        <w:rPr>
          <w:rFonts w:ascii="Segoe UI" w:eastAsia="Segoe UI" w:hAnsi="Segoe UI" w:cs="Segoe UI"/>
          <w:bCs/>
          <w:color w:val="0060A9"/>
          <w:sz w:val="28"/>
          <w:szCs w:val="28"/>
          <w:lang w:bidi="en-US"/>
        </w:rPr>
        <w:t>Formerly Approved 3/25/2022</w:t>
      </w:r>
    </w:p>
    <w:p w14:paraId="2F6AD373" w14:textId="77777777" w:rsidR="002A30B5" w:rsidRDefault="002A30B5" w:rsidP="00CD0F32">
      <w:pPr>
        <w:tabs>
          <w:tab w:val="left" w:pos="2340"/>
        </w:tabs>
        <w:spacing w:after="0" w:line="240" w:lineRule="auto"/>
        <w:contextualSpacing/>
        <w:rPr>
          <w:rFonts w:ascii="Segoe UI" w:eastAsia="Segoe UI" w:hAnsi="Segoe UI" w:cs="Segoe UI"/>
          <w:b/>
          <w:bCs/>
          <w:color w:val="0060A9"/>
          <w:sz w:val="28"/>
          <w:szCs w:val="28"/>
          <w:lang w:bidi="en-US"/>
        </w:rPr>
      </w:pPr>
    </w:p>
    <w:p w14:paraId="38C4317B" w14:textId="77777777" w:rsidR="00CD0F32" w:rsidRDefault="00CD0F32" w:rsidP="00CD0F32">
      <w:pPr>
        <w:tabs>
          <w:tab w:val="left" w:pos="2340"/>
        </w:tabs>
        <w:spacing w:after="0" w:line="240" w:lineRule="auto"/>
        <w:contextualSpacing/>
        <w:rPr>
          <w:rFonts w:ascii="Segoe UI" w:eastAsia="Segoe UI" w:hAnsi="Segoe UI" w:cs="Segoe UI"/>
          <w:b/>
          <w:bCs/>
          <w:color w:val="0060A9"/>
          <w:sz w:val="28"/>
          <w:szCs w:val="28"/>
          <w:lang w:bidi="en-US"/>
        </w:rPr>
      </w:pPr>
      <w:r w:rsidRPr="00B76E9E">
        <w:rPr>
          <w:rFonts w:ascii="Segoe UI" w:eastAsia="Segoe UI" w:hAnsi="Segoe UI" w:cs="Segoe UI"/>
          <w:b/>
          <w:bCs/>
          <w:color w:val="0060A9"/>
          <w:sz w:val="28"/>
          <w:szCs w:val="28"/>
          <w:lang w:bidi="en-US"/>
        </w:rPr>
        <w:t>P</w:t>
      </w:r>
      <w:r>
        <w:rPr>
          <w:rFonts w:ascii="Segoe UI" w:eastAsia="Segoe UI" w:hAnsi="Segoe UI" w:cs="Segoe UI"/>
          <w:b/>
          <w:bCs/>
          <w:color w:val="0060A9"/>
          <w:sz w:val="28"/>
          <w:szCs w:val="28"/>
          <w:lang w:bidi="en-US"/>
        </w:rPr>
        <w:t>urpose</w:t>
      </w:r>
    </w:p>
    <w:p w14:paraId="59AB179F" w14:textId="77777777" w:rsidR="00CD0F32" w:rsidRDefault="00CD0F32" w:rsidP="00CD0F32">
      <w:pPr>
        <w:tabs>
          <w:tab w:val="left" w:pos="2340"/>
        </w:tabs>
        <w:spacing w:after="0" w:line="240" w:lineRule="auto"/>
        <w:contextualSpacing/>
        <w:rPr>
          <w:rFonts w:ascii="Segoe UI" w:eastAsia="Segoe UI" w:hAnsi="Segoe UI" w:cs="Segoe UI"/>
          <w:b/>
          <w:bCs/>
          <w:color w:val="0060A9"/>
          <w:sz w:val="28"/>
          <w:szCs w:val="28"/>
          <w:lang w:bidi="en-US"/>
        </w:rPr>
      </w:pPr>
    </w:p>
    <w:p w14:paraId="13B603BC" w14:textId="61B2347C" w:rsidR="00CD0F32" w:rsidRDefault="00CD0F32" w:rsidP="00CD0F32">
      <w:r w:rsidRPr="00EF3D9C">
        <w:rPr>
          <w:rFonts w:cstheme="minorHAnsi"/>
        </w:rPr>
        <w:t xml:space="preserve">The College of Eastern Idaho </w:t>
      </w:r>
      <w:r>
        <w:t xml:space="preserve">encourages employees who </w:t>
      </w:r>
      <w:r w:rsidR="00A249E0">
        <w:t>meet the necessary qualifications and have a desire</w:t>
      </w:r>
      <w:r>
        <w:t xml:space="preserve"> to teach as an adjunct faculty</w:t>
      </w:r>
      <w:r w:rsidR="00026A7B">
        <w:t xml:space="preserve"> or instructor</w:t>
      </w:r>
      <w:r>
        <w:t xml:space="preserve"> to do so.  </w:t>
      </w:r>
      <w:r w:rsidR="00026A7B">
        <w:t>In accordance with Policy 223: Compensation; full-time, non-exempt staff members are not eligible to accept adjunct faculty or instructor positions.</w:t>
      </w:r>
    </w:p>
    <w:p w14:paraId="51289E9A" w14:textId="343F90CE" w:rsidR="00A249E0" w:rsidRDefault="00A249E0" w:rsidP="00A249E0">
      <w:pPr>
        <w:tabs>
          <w:tab w:val="left" w:pos="2340"/>
        </w:tabs>
        <w:spacing w:after="0" w:line="240" w:lineRule="auto"/>
        <w:contextualSpacing/>
        <w:rPr>
          <w:rFonts w:ascii="Segoe UI" w:eastAsia="Segoe UI" w:hAnsi="Segoe UI" w:cs="Segoe UI"/>
          <w:b/>
          <w:bCs/>
          <w:color w:val="0060A9"/>
          <w:sz w:val="28"/>
          <w:szCs w:val="28"/>
          <w:lang w:bidi="en-US"/>
        </w:rPr>
      </w:pPr>
      <w:r>
        <w:rPr>
          <w:rFonts w:ascii="Segoe UI" w:eastAsia="Segoe UI" w:hAnsi="Segoe UI" w:cs="Segoe UI"/>
          <w:b/>
          <w:bCs/>
          <w:color w:val="0060A9"/>
          <w:sz w:val="28"/>
          <w:szCs w:val="28"/>
          <w:lang w:bidi="en-US"/>
        </w:rPr>
        <w:t>Definitions</w:t>
      </w:r>
    </w:p>
    <w:p w14:paraId="12735FFF" w14:textId="77777777" w:rsidR="00883479" w:rsidRPr="004931EF" w:rsidRDefault="00883479" w:rsidP="00883479">
      <w:pPr>
        <w:shd w:val="clear" w:color="auto" w:fill="FFFFFF"/>
        <w:spacing w:after="0" w:line="240" w:lineRule="auto"/>
        <w:contextualSpacing/>
        <w:jc w:val="both"/>
        <w:rPr>
          <w:rFonts w:cstheme="minorHAnsi"/>
        </w:rPr>
      </w:pPr>
    </w:p>
    <w:p w14:paraId="6F3686A9" w14:textId="7C20D828" w:rsidR="00883479" w:rsidRPr="00224D41" w:rsidRDefault="00883479" w:rsidP="00883479">
      <w:pPr>
        <w:pStyle w:val="NormalWeb"/>
        <w:shd w:val="clear" w:color="auto" w:fill="FFFFFF"/>
        <w:spacing w:before="0" w:beforeAutospacing="0" w:after="0" w:afterAutospacing="0"/>
        <w:contextualSpacing/>
        <w:rPr>
          <w:rFonts w:asciiTheme="minorHAnsi" w:eastAsiaTheme="minorHAnsi" w:hAnsiTheme="minorHAnsi" w:cstheme="minorHAnsi"/>
          <w:sz w:val="22"/>
          <w:szCs w:val="22"/>
        </w:rPr>
      </w:pPr>
      <w:r w:rsidRPr="00224D41">
        <w:rPr>
          <w:rFonts w:asciiTheme="minorHAnsi" w:eastAsiaTheme="minorHAnsi" w:hAnsiTheme="minorHAnsi" w:cstheme="minorHAnsi"/>
          <w:b/>
          <w:bCs/>
          <w:sz w:val="22"/>
          <w:szCs w:val="22"/>
        </w:rPr>
        <w:t>Additional Employment</w:t>
      </w:r>
      <w:r w:rsidRPr="00224D41">
        <w:rPr>
          <w:rFonts w:asciiTheme="minorHAnsi" w:eastAsiaTheme="minorHAnsi" w:hAnsiTheme="minorHAnsi" w:cstheme="minorHAnsi"/>
          <w:sz w:val="22"/>
          <w:szCs w:val="22"/>
        </w:rPr>
        <w:t xml:space="preserve">: Any work performed for payment inside </w:t>
      </w:r>
      <w:r>
        <w:rPr>
          <w:rFonts w:asciiTheme="minorHAnsi" w:eastAsiaTheme="minorHAnsi" w:hAnsiTheme="minorHAnsi" w:cstheme="minorHAnsi"/>
          <w:sz w:val="22"/>
          <w:szCs w:val="22"/>
        </w:rPr>
        <w:t>the college</w:t>
      </w:r>
      <w:r w:rsidRPr="00224D41">
        <w:rPr>
          <w:rFonts w:asciiTheme="minorHAnsi" w:eastAsiaTheme="minorHAnsi" w:hAnsiTheme="minorHAnsi" w:cstheme="minorHAnsi"/>
          <w:sz w:val="22"/>
          <w:szCs w:val="22"/>
        </w:rPr>
        <w:t xml:space="preserve"> other than the </w:t>
      </w:r>
      <w:r>
        <w:rPr>
          <w:rFonts w:asciiTheme="minorHAnsi" w:eastAsiaTheme="minorHAnsi" w:hAnsiTheme="minorHAnsi" w:cstheme="minorHAnsi"/>
          <w:sz w:val="22"/>
          <w:szCs w:val="22"/>
        </w:rPr>
        <w:t xml:space="preserve">employee’s </w:t>
      </w:r>
      <w:r w:rsidRPr="00224D41">
        <w:rPr>
          <w:rFonts w:asciiTheme="minorHAnsi" w:eastAsiaTheme="minorHAnsi" w:hAnsiTheme="minorHAnsi" w:cstheme="minorHAnsi"/>
          <w:sz w:val="22"/>
          <w:szCs w:val="22"/>
        </w:rPr>
        <w:t xml:space="preserve">primary </w:t>
      </w:r>
      <w:r>
        <w:rPr>
          <w:rFonts w:asciiTheme="minorHAnsi" w:eastAsiaTheme="minorHAnsi" w:hAnsiTheme="minorHAnsi" w:cstheme="minorHAnsi"/>
          <w:sz w:val="22"/>
          <w:szCs w:val="22"/>
        </w:rPr>
        <w:t>position</w:t>
      </w:r>
      <w:r w:rsidRPr="00224D41">
        <w:rPr>
          <w:rFonts w:asciiTheme="minorHAnsi" w:eastAsiaTheme="minorHAnsi" w:hAnsiTheme="minorHAnsi" w:cstheme="minorHAnsi"/>
          <w:sz w:val="22"/>
          <w:szCs w:val="22"/>
        </w:rPr>
        <w:t>.</w:t>
      </w:r>
    </w:p>
    <w:p w14:paraId="19D8F71C" w14:textId="424A3875" w:rsidR="00883479" w:rsidRPr="004E7257" w:rsidRDefault="00883479" w:rsidP="00883479">
      <w:pPr>
        <w:shd w:val="clear" w:color="auto" w:fill="FFFFFF"/>
        <w:spacing w:after="0" w:line="240" w:lineRule="auto"/>
        <w:contextualSpacing/>
        <w:rPr>
          <w:rFonts w:cstheme="minorHAnsi"/>
        </w:rPr>
      </w:pPr>
      <w:r w:rsidRPr="00E1748F">
        <w:rPr>
          <w:rFonts w:cstheme="minorHAnsi"/>
          <w:b/>
          <w:bCs/>
        </w:rPr>
        <w:t xml:space="preserve">Exempt </w:t>
      </w:r>
      <w:r w:rsidRPr="00224D41">
        <w:rPr>
          <w:rFonts w:cstheme="minorHAnsi"/>
          <w:b/>
          <w:bCs/>
        </w:rPr>
        <w:t>Position</w:t>
      </w:r>
      <w:r w:rsidRPr="00E1748F">
        <w:rPr>
          <w:rFonts w:cstheme="minorHAnsi"/>
        </w:rPr>
        <w:t xml:space="preserve">: </w:t>
      </w:r>
      <w:r>
        <w:rPr>
          <w:rFonts w:cstheme="minorHAnsi"/>
        </w:rPr>
        <w:t>E</w:t>
      </w:r>
      <w:r w:rsidRPr="00E1748F">
        <w:rPr>
          <w:rFonts w:cstheme="minorHAnsi"/>
        </w:rPr>
        <w:t xml:space="preserve">mployees are paid on a salaried basis and are not eligible to receive overtime pay. </w:t>
      </w:r>
    </w:p>
    <w:p w14:paraId="338CAE6F" w14:textId="7ED85AC2" w:rsidR="00883479" w:rsidRPr="00E1748F" w:rsidRDefault="00883479" w:rsidP="00883479">
      <w:pPr>
        <w:shd w:val="clear" w:color="auto" w:fill="FFFFFF"/>
        <w:spacing w:after="0" w:line="240" w:lineRule="auto"/>
        <w:contextualSpacing/>
        <w:rPr>
          <w:rFonts w:cstheme="minorHAnsi"/>
        </w:rPr>
      </w:pPr>
      <w:r w:rsidRPr="00E1748F">
        <w:rPr>
          <w:rFonts w:cstheme="minorHAnsi"/>
          <w:b/>
          <w:bCs/>
        </w:rPr>
        <w:t>Nonexempt</w:t>
      </w:r>
      <w:r>
        <w:rPr>
          <w:rFonts w:cstheme="minorHAnsi"/>
          <w:b/>
          <w:bCs/>
        </w:rPr>
        <w:t xml:space="preserve"> Position</w:t>
      </w:r>
      <w:r w:rsidRPr="00E1748F">
        <w:rPr>
          <w:rFonts w:cstheme="minorHAnsi"/>
          <w:b/>
          <w:bCs/>
        </w:rPr>
        <w:t>:</w:t>
      </w:r>
      <w:r w:rsidRPr="00E1748F">
        <w:rPr>
          <w:rFonts w:cstheme="minorHAnsi"/>
        </w:rPr>
        <w:t> </w:t>
      </w:r>
      <w:r>
        <w:rPr>
          <w:rFonts w:cstheme="minorHAnsi"/>
        </w:rPr>
        <w:t>E</w:t>
      </w:r>
      <w:r w:rsidRPr="00E1748F">
        <w:rPr>
          <w:rFonts w:cstheme="minorHAnsi"/>
        </w:rPr>
        <w:t>mployees are paid on an hourly basis and are eligible to receive overtime pay for hours worked</w:t>
      </w:r>
      <w:r>
        <w:rPr>
          <w:rFonts w:cstheme="minorHAnsi"/>
        </w:rPr>
        <w:t xml:space="preserve"> in excess of 40 hours within the regular work week</w:t>
      </w:r>
      <w:r w:rsidRPr="00E1748F">
        <w:rPr>
          <w:rFonts w:cstheme="minorHAnsi"/>
        </w:rPr>
        <w:t>.</w:t>
      </w:r>
      <w:r>
        <w:rPr>
          <w:rFonts w:cstheme="minorHAnsi"/>
        </w:rPr>
        <w:t xml:space="preserve"> See Policy 201: Overtime</w:t>
      </w:r>
      <w:r w:rsidRPr="00E1748F">
        <w:rPr>
          <w:rFonts w:cstheme="minorHAnsi"/>
        </w:rPr>
        <w:t>.</w:t>
      </w:r>
    </w:p>
    <w:p w14:paraId="7E4F5917" w14:textId="6706652D" w:rsidR="00883479" w:rsidRPr="004E7257" w:rsidRDefault="00883479" w:rsidP="00883479">
      <w:pPr>
        <w:pStyle w:val="NormalWeb"/>
        <w:shd w:val="clear" w:color="auto" w:fill="FFFFFF"/>
        <w:spacing w:before="0" w:beforeAutospacing="0" w:after="0" w:afterAutospacing="0"/>
        <w:contextualSpacing/>
        <w:rPr>
          <w:rFonts w:asciiTheme="minorHAnsi" w:eastAsiaTheme="minorHAnsi" w:hAnsiTheme="minorHAnsi" w:cstheme="minorHAnsi"/>
          <w:sz w:val="22"/>
          <w:szCs w:val="22"/>
        </w:rPr>
      </w:pPr>
      <w:r>
        <w:rPr>
          <w:rFonts w:asciiTheme="minorHAnsi" w:eastAsiaTheme="minorHAnsi" w:hAnsiTheme="minorHAnsi" w:cstheme="minorHAnsi"/>
          <w:b/>
          <w:sz w:val="22"/>
          <w:szCs w:val="22"/>
        </w:rPr>
        <w:t xml:space="preserve">Adjunct Faculty/Instructor: </w:t>
      </w:r>
      <w:r>
        <w:rPr>
          <w:rFonts w:asciiTheme="minorHAnsi" w:eastAsiaTheme="minorHAnsi" w:hAnsiTheme="minorHAnsi" w:cstheme="minorHAnsi"/>
          <w:sz w:val="22"/>
          <w:szCs w:val="22"/>
        </w:rPr>
        <w:t>A position where the primary focus is teaching students enrolled at the college in a limited capacity.</w:t>
      </w:r>
    </w:p>
    <w:p w14:paraId="48B9F606" w14:textId="4C1545F6" w:rsidR="00CD0F32" w:rsidRDefault="00CD0F32" w:rsidP="00CD0F32">
      <w:pPr>
        <w:spacing w:after="0" w:line="240" w:lineRule="auto"/>
        <w:contextualSpacing/>
        <w:rPr>
          <w:rFonts w:ascii="Segoe UI" w:eastAsia="Segoe UI" w:hAnsi="Segoe UI" w:cs="Segoe UI"/>
          <w:b/>
          <w:bCs/>
          <w:color w:val="0060A9"/>
          <w:sz w:val="28"/>
          <w:szCs w:val="28"/>
          <w:lang w:bidi="en-US"/>
        </w:rPr>
      </w:pPr>
    </w:p>
    <w:p w14:paraId="46E74277" w14:textId="77777777" w:rsidR="00883479" w:rsidRDefault="00883479" w:rsidP="00883479">
      <w:pPr>
        <w:pStyle w:val="NormalWeb"/>
        <w:shd w:val="clear" w:color="auto" w:fill="FFFFFF"/>
        <w:spacing w:before="0" w:beforeAutospacing="0" w:after="0" w:afterAutospacing="0"/>
        <w:contextualSpacing/>
        <w:rPr>
          <w:rFonts w:asciiTheme="minorHAnsi" w:eastAsiaTheme="minorHAnsi" w:hAnsiTheme="minorHAnsi" w:cstheme="minorHAnsi"/>
          <w:b/>
          <w:sz w:val="22"/>
          <w:szCs w:val="22"/>
        </w:rPr>
      </w:pPr>
      <w:r w:rsidRPr="000274C6">
        <w:rPr>
          <w:rFonts w:asciiTheme="minorHAnsi" w:eastAsiaTheme="minorHAnsi" w:hAnsiTheme="minorHAnsi" w:cstheme="minorHAnsi"/>
          <w:b/>
          <w:sz w:val="22"/>
          <w:szCs w:val="22"/>
        </w:rPr>
        <w:t>Exclusions:</w:t>
      </w:r>
    </w:p>
    <w:p w14:paraId="30ED9763" w14:textId="77777777" w:rsidR="00883479" w:rsidRPr="000274C6" w:rsidRDefault="00883479" w:rsidP="00883479">
      <w:pPr>
        <w:pStyle w:val="NormalWeb"/>
        <w:shd w:val="clear" w:color="auto" w:fill="FFFFFF"/>
        <w:spacing w:before="0" w:beforeAutospacing="0" w:after="0" w:afterAutospacing="0"/>
        <w:contextualSpacing/>
        <w:rPr>
          <w:rFonts w:asciiTheme="minorHAnsi" w:eastAsiaTheme="minorHAnsi" w:hAnsiTheme="minorHAnsi" w:cstheme="minorHAnsi"/>
          <w:b/>
          <w:sz w:val="22"/>
          <w:szCs w:val="22"/>
        </w:rPr>
      </w:pPr>
    </w:p>
    <w:p w14:paraId="25D587BC" w14:textId="0C9459A2" w:rsidR="00883479" w:rsidRDefault="00883479" w:rsidP="00883479">
      <w:pPr>
        <w:pStyle w:val="NormalWeb"/>
        <w:numPr>
          <w:ilvl w:val="0"/>
          <w:numId w:val="19"/>
        </w:numPr>
        <w:shd w:val="clear" w:color="auto" w:fill="FFFFFF"/>
        <w:spacing w:before="0" w:beforeAutospacing="0" w:after="0" w:afterAutospacing="0"/>
        <w:contextualSpacing/>
        <w:rPr>
          <w:rFonts w:asciiTheme="minorHAnsi" w:eastAsiaTheme="minorHAnsi" w:hAnsiTheme="minorHAnsi" w:cstheme="minorHAnsi"/>
          <w:sz w:val="22"/>
          <w:szCs w:val="22"/>
        </w:rPr>
      </w:pPr>
      <w:r w:rsidRPr="004931EF">
        <w:rPr>
          <w:rFonts w:asciiTheme="minorHAnsi" w:eastAsiaTheme="minorHAnsi" w:hAnsiTheme="minorHAnsi" w:cstheme="minorHAnsi"/>
          <w:sz w:val="22"/>
          <w:szCs w:val="22"/>
        </w:rPr>
        <w:t>Staff members who teach a course or courses as part of their primary job</w:t>
      </w:r>
      <w:r>
        <w:rPr>
          <w:rFonts w:asciiTheme="minorHAnsi" w:eastAsiaTheme="minorHAnsi" w:hAnsiTheme="minorHAnsi" w:cstheme="minorHAnsi"/>
          <w:sz w:val="22"/>
          <w:szCs w:val="22"/>
        </w:rPr>
        <w:t xml:space="preserve"> function</w:t>
      </w:r>
      <w:r w:rsidRPr="004931EF">
        <w:rPr>
          <w:rFonts w:asciiTheme="minorHAnsi" w:eastAsiaTheme="minorHAnsi" w:hAnsiTheme="minorHAnsi" w:cstheme="minorHAnsi"/>
          <w:sz w:val="22"/>
          <w:szCs w:val="22"/>
        </w:rPr>
        <w:t xml:space="preserve">, such as a lab coordinator or program advisor, so long as the teaching responsibility is clearly defined in </w:t>
      </w:r>
      <w:r>
        <w:rPr>
          <w:rFonts w:asciiTheme="minorHAnsi" w:eastAsiaTheme="minorHAnsi" w:hAnsiTheme="minorHAnsi" w:cstheme="minorHAnsi"/>
          <w:sz w:val="22"/>
          <w:szCs w:val="22"/>
        </w:rPr>
        <w:t>the</w:t>
      </w:r>
      <w:r w:rsidRPr="004931EF">
        <w:rPr>
          <w:rFonts w:asciiTheme="minorHAnsi" w:eastAsiaTheme="minorHAnsi" w:hAnsiTheme="minorHAnsi" w:cstheme="minorHAnsi"/>
          <w:sz w:val="22"/>
          <w:szCs w:val="22"/>
        </w:rPr>
        <w:t xml:space="preserve"> job description</w:t>
      </w:r>
      <w:r>
        <w:rPr>
          <w:rFonts w:asciiTheme="minorHAnsi" w:eastAsiaTheme="minorHAnsi" w:hAnsiTheme="minorHAnsi" w:cstheme="minorHAnsi"/>
          <w:sz w:val="22"/>
          <w:szCs w:val="22"/>
        </w:rPr>
        <w:t>.</w:t>
      </w:r>
    </w:p>
    <w:p w14:paraId="0BC4F7D0" w14:textId="77777777" w:rsidR="00883479" w:rsidRDefault="00883479" w:rsidP="00883479">
      <w:pPr>
        <w:pStyle w:val="NormalWeb"/>
        <w:numPr>
          <w:ilvl w:val="0"/>
          <w:numId w:val="19"/>
        </w:numPr>
        <w:shd w:val="clear" w:color="auto" w:fill="FFFFFF"/>
        <w:spacing w:before="0" w:beforeAutospacing="0" w:after="0" w:afterAutospacing="0"/>
        <w:contextualSpacing/>
        <w:rPr>
          <w:rFonts w:asciiTheme="minorHAnsi" w:eastAsiaTheme="minorHAnsi" w:hAnsiTheme="minorHAnsi" w:cstheme="minorHAnsi"/>
          <w:sz w:val="22"/>
          <w:szCs w:val="22"/>
        </w:rPr>
      </w:pPr>
      <w:r w:rsidRPr="004931EF">
        <w:rPr>
          <w:rFonts w:asciiTheme="minorHAnsi" w:eastAsiaTheme="minorHAnsi" w:hAnsiTheme="minorHAnsi" w:cstheme="minorHAnsi"/>
          <w:sz w:val="22"/>
          <w:szCs w:val="22"/>
        </w:rPr>
        <w:t>Occasional lectures or short presentations by staff members</w:t>
      </w:r>
      <w:r>
        <w:rPr>
          <w:rFonts w:asciiTheme="minorHAnsi" w:eastAsiaTheme="minorHAnsi" w:hAnsiTheme="minorHAnsi" w:cstheme="minorHAnsi"/>
          <w:sz w:val="22"/>
          <w:szCs w:val="22"/>
        </w:rPr>
        <w:t>.</w:t>
      </w:r>
    </w:p>
    <w:p w14:paraId="6729BA91" w14:textId="77777777" w:rsidR="00883479" w:rsidRDefault="00883479" w:rsidP="00CD0F32">
      <w:pPr>
        <w:spacing w:after="0" w:line="240" w:lineRule="auto"/>
        <w:contextualSpacing/>
        <w:rPr>
          <w:rFonts w:ascii="Segoe UI" w:eastAsia="Segoe UI" w:hAnsi="Segoe UI" w:cs="Segoe UI"/>
          <w:b/>
          <w:bCs/>
          <w:color w:val="0060A9"/>
          <w:sz w:val="28"/>
          <w:szCs w:val="28"/>
          <w:lang w:bidi="en-US"/>
        </w:rPr>
      </w:pPr>
    </w:p>
    <w:p w14:paraId="21201CE6" w14:textId="77777777" w:rsidR="00CD0F32" w:rsidRDefault="00CD0F32" w:rsidP="00CD0F32">
      <w:pPr>
        <w:spacing w:after="0" w:line="240" w:lineRule="auto"/>
        <w:contextualSpacing/>
        <w:rPr>
          <w:rFonts w:ascii="Segoe UI" w:eastAsia="Segoe UI" w:hAnsi="Segoe UI" w:cs="Segoe UI"/>
          <w:b/>
          <w:bCs/>
          <w:color w:val="0060A9"/>
          <w:sz w:val="28"/>
          <w:szCs w:val="28"/>
          <w:lang w:bidi="en-US"/>
        </w:rPr>
      </w:pPr>
      <w:r w:rsidRPr="00B76E9E">
        <w:rPr>
          <w:rFonts w:ascii="Segoe UI" w:eastAsia="Segoe UI" w:hAnsi="Segoe UI" w:cs="Segoe UI"/>
          <w:b/>
          <w:bCs/>
          <w:color w:val="0060A9"/>
          <w:sz w:val="28"/>
          <w:szCs w:val="28"/>
          <w:lang w:bidi="en-US"/>
        </w:rPr>
        <w:t>P</w:t>
      </w:r>
      <w:r>
        <w:rPr>
          <w:rFonts w:ascii="Segoe UI" w:eastAsia="Segoe UI" w:hAnsi="Segoe UI" w:cs="Segoe UI"/>
          <w:b/>
          <w:bCs/>
          <w:color w:val="0060A9"/>
          <w:sz w:val="28"/>
          <w:szCs w:val="28"/>
          <w:lang w:bidi="en-US"/>
        </w:rPr>
        <w:t>rocedures</w:t>
      </w:r>
    </w:p>
    <w:p w14:paraId="6801596D" w14:textId="77777777" w:rsidR="00CD0F32" w:rsidRDefault="00CD0F32" w:rsidP="00CD0F32">
      <w:pPr>
        <w:spacing w:after="0" w:line="240" w:lineRule="auto"/>
        <w:contextualSpacing/>
        <w:rPr>
          <w:rFonts w:ascii="Segoe UI" w:eastAsia="Segoe UI" w:hAnsi="Segoe UI" w:cs="Segoe UI"/>
          <w:b/>
          <w:bCs/>
          <w:color w:val="0060A9"/>
          <w:sz w:val="28"/>
          <w:szCs w:val="28"/>
          <w:lang w:bidi="en-US"/>
        </w:rPr>
      </w:pPr>
    </w:p>
    <w:p w14:paraId="16D09B71" w14:textId="350CD6BB" w:rsidR="00CD0F32" w:rsidRDefault="00CD0F32" w:rsidP="00CD0F32">
      <w:pPr>
        <w:pStyle w:val="NormalWeb"/>
        <w:shd w:val="clear" w:color="auto" w:fill="FFFFFF"/>
        <w:spacing w:before="0" w:beforeAutospacing="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Staff </w:t>
      </w:r>
      <w:r w:rsidR="00EA0C4F">
        <w:rPr>
          <w:rFonts w:asciiTheme="minorHAnsi" w:eastAsiaTheme="minorHAnsi" w:hAnsiTheme="minorHAnsi" w:cstheme="minorHAnsi"/>
          <w:sz w:val="22"/>
          <w:szCs w:val="22"/>
        </w:rPr>
        <w:t xml:space="preserve">members </w:t>
      </w:r>
      <w:r>
        <w:rPr>
          <w:rFonts w:asciiTheme="minorHAnsi" w:eastAsiaTheme="minorHAnsi" w:hAnsiTheme="minorHAnsi" w:cstheme="minorHAnsi"/>
          <w:sz w:val="22"/>
          <w:szCs w:val="22"/>
        </w:rPr>
        <w:t xml:space="preserve">employed by the College of Eastern Idaho are a valuable resource who provide expertise and support through their primary job functions. It is important to the college that an environment where staff can focus their time, effort and energy on their primary job functions resulting in effective job performance. </w:t>
      </w:r>
    </w:p>
    <w:p w14:paraId="5BE806A8" w14:textId="156D0D56" w:rsidR="00CD0F32" w:rsidRDefault="00CD0F32" w:rsidP="00CD0F32">
      <w:pPr>
        <w:pStyle w:val="NormalWeb"/>
        <w:shd w:val="clear" w:color="auto" w:fill="FFFFFF"/>
        <w:spacing w:before="0" w:beforeAutospacing="0"/>
        <w:rPr>
          <w:rFonts w:asciiTheme="minorHAnsi" w:eastAsiaTheme="minorHAnsi" w:hAnsiTheme="minorHAnsi" w:cstheme="minorHAnsi"/>
          <w:sz w:val="22"/>
          <w:szCs w:val="22"/>
        </w:rPr>
      </w:pPr>
      <w:r w:rsidRPr="00224D41">
        <w:rPr>
          <w:rFonts w:asciiTheme="minorHAnsi" w:eastAsiaTheme="minorHAnsi" w:hAnsiTheme="minorHAnsi" w:cstheme="minorHAnsi"/>
          <w:sz w:val="22"/>
          <w:szCs w:val="22"/>
        </w:rPr>
        <w:t>Th</w:t>
      </w:r>
      <w:r>
        <w:rPr>
          <w:rFonts w:asciiTheme="minorHAnsi" w:eastAsiaTheme="minorHAnsi" w:hAnsiTheme="minorHAnsi" w:cstheme="minorHAnsi"/>
          <w:sz w:val="22"/>
          <w:szCs w:val="22"/>
        </w:rPr>
        <w:t xml:space="preserve">is procedure </w:t>
      </w:r>
      <w:r w:rsidRPr="00224D41">
        <w:rPr>
          <w:rFonts w:asciiTheme="minorHAnsi" w:eastAsiaTheme="minorHAnsi" w:hAnsiTheme="minorHAnsi" w:cstheme="minorHAnsi"/>
          <w:sz w:val="22"/>
          <w:szCs w:val="22"/>
        </w:rPr>
        <w:t>outline</w:t>
      </w:r>
      <w:r>
        <w:rPr>
          <w:rFonts w:asciiTheme="minorHAnsi" w:eastAsiaTheme="minorHAnsi" w:hAnsiTheme="minorHAnsi" w:cstheme="minorHAnsi"/>
          <w:sz w:val="22"/>
          <w:szCs w:val="22"/>
        </w:rPr>
        <w:t>s</w:t>
      </w:r>
      <w:r w:rsidRPr="00224D41">
        <w:rPr>
          <w:rFonts w:asciiTheme="minorHAnsi" w:eastAsiaTheme="minorHAnsi" w:hAnsiTheme="minorHAnsi" w:cstheme="minorHAnsi"/>
          <w:sz w:val="22"/>
          <w:szCs w:val="22"/>
        </w:rPr>
        <w:t xml:space="preserve"> the </w:t>
      </w:r>
      <w:r>
        <w:rPr>
          <w:rFonts w:asciiTheme="minorHAnsi" w:eastAsiaTheme="minorHAnsi" w:hAnsiTheme="minorHAnsi" w:cstheme="minorHAnsi"/>
          <w:sz w:val="22"/>
          <w:szCs w:val="22"/>
        </w:rPr>
        <w:t>college</w:t>
      </w:r>
      <w:r w:rsidRPr="00224D41">
        <w:rPr>
          <w:rFonts w:asciiTheme="minorHAnsi" w:eastAsiaTheme="minorHAnsi" w:hAnsiTheme="minorHAnsi" w:cstheme="minorHAnsi"/>
          <w:sz w:val="22"/>
          <w:szCs w:val="22"/>
        </w:rPr>
        <w:t>'s position regarding additional employment for</w:t>
      </w:r>
      <w:r>
        <w:rPr>
          <w:rFonts w:asciiTheme="minorHAnsi" w:eastAsiaTheme="minorHAnsi" w:hAnsiTheme="minorHAnsi" w:cstheme="minorHAnsi"/>
          <w:sz w:val="22"/>
          <w:szCs w:val="22"/>
        </w:rPr>
        <w:t xml:space="preserve"> an employee also </w:t>
      </w:r>
      <w:r w:rsidRPr="00224D41">
        <w:rPr>
          <w:rFonts w:asciiTheme="minorHAnsi" w:eastAsiaTheme="minorHAnsi" w:hAnsiTheme="minorHAnsi" w:cstheme="minorHAnsi"/>
          <w:sz w:val="22"/>
          <w:szCs w:val="22"/>
        </w:rPr>
        <w:t xml:space="preserve">teaching </w:t>
      </w:r>
      <w:r>
        <w:rPr>
          <w:rFonts w:asciiTheme="minorHAnsi" w:eastAsiaTheme="minorHAnsi" w:hAnsiTheme="minorHAnsi" w:cstheme="minorHAnsi"/>
          <w:sz w:val="22"/>
          <w:szCs w:val="22"/>
        </w:rPr>
        <w:t xml:space="preserve">as an adjunct faculty </w:t>
      </w:r>
      <w:r w:rsidR="00883479">
        <w:rPr>
          <w:rFonts w:asciiTheme="minorHAnsi" w:eastAsiaTheme="minorHAnsi" w:hAnsiTheme="minorHAnsi" w:cstheme="minorHAnsi"/>
          <w:sz w:val="22"/>
          <w:szCs w:val="22"/>
        </w:rPr>
        <w:t xml:space="preserve">or instructor </w:t>
      </w:r>
      <w:r w:rsidRPr="00224D41">
        <w:rPr>
          <w:rFonts w:asciiTheme="minorHAnsi" w:eastAsiaTheme="minorHAnsi" w:hAnsiTheme="minorHAnsi" w:cstheme="minorHAnsi"/>
          <w:sz w:val="22"/>
          <w:szCs w:val="22"/>
        </w:rPr>
        <w:t xml:space="preserve">at </w:t>
      </w:r>
      <w:r>
        <w:rPr>
          <w:rFonts w:asciiTheme="minorHAnsi" w:eastAsiaTheme="minorHAnsi" w:hAnsiTheme="minorHAnsi" w:cstheme="minorHAnsi"/>
          <w:sz w:val="22"/>
          <w:szCs w:val="22"/>
        </w:rPr>
        <w:t>the college,</w:t>
      </w:r>
      <w:r w:rsidRPr="00224D41">
        <w:rPr>
          <w:rFonts w:asciiTheme="minorHAnsi" w:eastAsiaTheme="minorHAnsi" w:hAnsiTheme="minorHAnsi" w:cstheme="minorHAnsi"/>
          <w:sz w:val="22"/>
          <w:szCs w:val="22"/>
        </w:rPr>
        <w:t xml:space="preserve"> outside the normal responsibilities of the employee’s </w:t>
      </w:r>
      <w:r w:rsidR="00A249E0">
        <w:rPr>
          <w:rFonts w:asciiTheme="minorHAnsi" w:eastAsiaTheme="minorHAnsi" w:hAnsiTheme="minorHAnsi" w:cstheme="minorHAnsi"/>
          <w:sz w:val="22"/>
          <w:szCs w:val="22"/>
        </w:rPr>
        <w:t xml:space="preserve">primary </w:t>
      </w:r>
      <w:r w:rsidRPr="00224D41">
        <w:rPr>
          <w:rFonts w:asciiTheme="minorHAnsi" w:eastAsiaTheme="minorHAnsi" w:hAnsiTheme="minorHAnsi" w:cstheme="minorHAnsi"/>
          <w:sz w:val="22"/>
          <w:szCs w:val="22"/>
        </w:rPr>
        <w:t xml:space="preserve">position. </w:t>
      </w:r>
    </w:p>
    <w:p w14:paraId="6BC2BA1D" w14:textId="77777777" w:rsidR="00CD0F32" w:rsidRDefault="00CD0F32" w:rsidP="00CD0F32">
      <w:pPr>
        <w:pStyle w:val="NormalWeb"/>
        <w:shd w:val="clear" w:color="auto" w:fill="FFFFFF"/>
        <w:spacing w:before="0" w:beforeAutospacing="0" w:after="0" w:afterAutospacing="0"/>
        <w:contextualSpacing/>
        <w:rPr>
          <w:rFonts w:asciiTheme="minorHAnsi" w:eastAsiaTheme="minorHAnsi" w:hAnsiTheme="minorHAnsi" w:cstheme="minorHAnsi"/>
          <w:sz w:val="22"/>
          <w:szCs w:val="22"/>
        </w:rPr>
      </w:pPr>
    </w:p>
    <w:p w14:paraId="286ACF04" w14:textId="550DC783" w:rsidR="00CD0F32" w:rsidRDefault="00CD0F32" w:rsidP="00CD0F32">
      <w:pPr>
        <w:pStyle w:val="NormalWeb"/>
        <w:numPr>
          <w:ilvl w:val="0"/>
          <w:numId w:val="20"/>
        </w:numPr>
        <w:shd w:val="clear" w:color="auto" w:fill="FFFFFF"/>
        <w:spacing w:before="0" w:beforeAutospacing="0"/>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The </w:t>
      </w:r>
      <w:r w:rsidR="00EA0C4F">
        <w:rPr>
          <w:rFonts w:asciiTheme="minorHAnsi" w:eastAsiaTheme="minorHAnsi" w:hAnsiTheme="minorHAnsi" w:cstheme="minorHAnsi"/>
          <w:sz w:val="22"/>
          <w:szCs w:val="22"/>
        </w:rPr>
        <w:t>staff member</w:t>
      </w:r>
      <w:r w:rsidR="00EA0C4F" w:rsidRPr="00224D41">
        <w:rPr>
          <w:rFonts w:asciiTheme="minorHAnsi" w:eastAsiaTheme="minorHAnsi" w:hAnsiTheme="minorHAnsi" w:cstheme="minorHAnsi"/>
          <w:sz w:val="22"/>
          <w:szCs w:val="22"/>
        </w:rPr>
        <w:t xml:space="preserve"> </w:t>
      </w:r>
      <w:r w:rsidRPr="00224D41">
        <w:rPr>
          <w:rFonts w:asciiTheme="minorHAnsi" w:eastAsiaTheme="minorHAnsi" w:hAnsiTheme="minorHAnsi" w:cstheme="minorHAnsi"/>
          <w:sz w:val="22"/>
          <w:szCs w:val="22"/>
        </w:rPr>
        <w:t xml:space="preserve">must </w:t>
      </w:r>
      <w:r w:rsidR="00A87849">
        <w:rPr>
          <w:rFonts w:asciiTheme="minorHAnsi" w:eastAsiaTheme="minorHAnsi" w:hAnsiTheme="minorHAnsi" w:cstheme="minorHAnsi"/>
          <w:sz w:val="22"/>
          <w:szCs w:val="22"/>
        </w:rPr>
        <w:t xml:space="preserve">apply for an open adjunct </w:t>
      </w:r>
      <w:r w:rsidR="004C6531">
        <w:rPr>
          <w:rFonts w:asciiTheme="minorHAnsi" w:eastAsiaTheme="minorHAnsi" w:hAnsiTheme="minorHAnsi" w:cstheme="minorHAnsi"/>
          <w:sz w:val="22"/>
          <w:szCs w:val="22"/>
        </w:rPr>
        <w:t xml:space="preserve">or instructor </w:t>
      </w:r>
      <w:r w:rsidR="00A87849">
        <w:rPr>
          <w:rFonts w:asciiTheme="minorHAnsi" w:eastAsiaTheme="minorHAnsi" w:hAnsiTheme="minorHAnsi" w:cstheme="minorHAnsi"/>
          <w:sz w:val="22"/>
          <w:szCs w:val="22"/>
        </w:rPr>
        <w:t xml:space="preserve">position </w:t>
      </w:r>
      <w:r w:rsidR="004C6531">
        <w:rPr>
          <w:rFonts w:asciiTheme="minorHAnsi" w:eastAsiaTheme="minorHAnsi" w:hAnsiTheme="minorHAnsi" w:cstheme="minorHAnsi"/>
          <w:sz w:val="22"/>
          <w:szCs w:val="22"/>
        </w:rPr>
        <w:t>posted</w:t>
      </w:r>
      <w:r w:rsidR="00A87849">
        <w:rPr>
          <w:rFonts w:asciiTheme="minorHAnsi" w:eastAsiaTheme="minorHAnsi" w:hAnsiTheme="minorHAnsi" w:cstheme="minorHAnsi"/>
          <w:sz w:val="22"/>
          <w:szCs w:val="22"/>
        </w:rPr>
        <w:t xml:space="preserve"> on the CEI website. </w:t>
      </w:r>
    </w:p>
    <w:p w14:paraId="1F91BCC2" w14:textId="605029F1" w:rsidR="00621671" w:rsidRDefault="00621671" w:rsidP="00CD0F32">
      <w:pPr>
        <w:pStyle w:val="NormalWeb"/>
        <w:numPr>
          <w:ilvl w:val="0"/>
          <w:numId w:val="20"/>
        </w:numPr>
        <w:shd w:val="clear" w:color="auto" w:fill="FFFFFF"/>
        <w:spacing w:before="0" w:beforeAutospacing="0"/>
        <w:rPr>
          <w:rFonts w:asciiTheme="minorHAnsi" w:eastAsiaTheme="minorHAnsi" w:hAnsiTheme="minorHAnsi" w:cstheme="minorHAnsi"/>
          <w:sz w:val="22"/>
          <w:szCs w:val="22"/>
        </w:rPr>
      </w:pPr>
      <w:r>
        <w:rPr>
          <w:rFonts w:asciiTheme="minorHAnsi" w:eastAsiaTheme="minorHAnsi" w:hAnsiTheme="minorHAnsi" w:cstheme="minorHAnsi"/>
          <w:sz w:val="22"/>
          <w:szCs w:val="22"/>
        </w:rPr>
        <w:lastRenderedPageBreak/>
        <w:t>Prep work for the class must be completed after the normal working hours of the employee’s primary position with the college.</w:t>
      </w:r>
    </w:p>
    <w:p w14:paraId="24949642" w14:textId="0CABCBFA" w:rsidR="00CD0F32" w:rsidRPr="0036039D" w:rsidRDefault="00CD0F32" w:rsidP="00CD0F32">
      <w:pPr>
        <w:pStyle w:val="NormalWeb"/>
        <w:numPr>
          <w:ilvl w:val="0"/>
          <w:numId w:val="20"/>
        </w:numPr>
        <w:shd w:val="clear" w:color="auto" w:fill="FFFFFF"/>
        <w:spacing w:before="0" w:beforeAutospacing="0"/>
        <w:rPr>
          <w:rFonts w:asciiTheme="minorHAnsi" w:eastAsiaTheme="minorHAnsi" w:hAnsiTheme="minorHAnsi" w:cstheme="minorHAnsi"/>
          <w:sz w:val="22"/>
          <w:szCs w:val="22"/>
        </w:rPr>
      </w:pPr>
      <w:r>
        <w:rPr>
          <w:rFonts w:asciiTheme="minorHAnsi" w:eastAsiaTheme="minorHAnsi" w:hAnsiTheme="minorHAnsi" w:cstheme="minorHAnsi"/>
          <w:sz w:val="22"/>
          <w:szCs w:val="22"/>
        </w:rPr>
        <w:t>T</w:t>
      </w:r>
      <w:r w:rsidRPr="00C0486B">
        <w:rPr>
          <w:rFonts w:asciiTheme="minorHAnsi" w:eastAsiaTheme="minorHAnsi" w:hAnsiTheme="minorHAnsi" w:cstheme="minorHAnsi"/>
          <w:sz w:val="22"/>
          <w:szCs w:val="22"/>
        </w:rPr>
        <w:t xml:space="preserve">he </w:t>
      </w:r>
      <w:r w:rsidR="00EA0C4F">
        <w:rPr>
          <w:rFonts w:asciiTheme="minorHAnsi" w:eastAsiaTheme="minorHAnsi" w:hAnsiTheme="minorHAnsi" w:cstheme="minorHAnsi"/>
          <w:sz w:val="22"/>
          <w:szCs w:val="22"/>
        </w:rPr>
        <w:t>staff member</w:t>
      </w:r>
      <w:r w:rsidR="00EA0C4F" w:rsidRPr="00C0486B">
        <w:rPr>
          <w:rFonts w:asciiTheme="minorHAnsi" w:eastAsiaTheme="minorHAnsi" w:hAnsiTheme="minorHAnsi" w:cstheme="minorHAnsi"/>
          <w:sz w:val="22"/>
          <w:szCs w:val="22"/>
        </w:rPr>
        <w:t xml:space="preserve"> </w:t>
      </w:r>
      <w:r w:rsidRPr="00C0486B">
        <w:rPr>
          <w:rFonts w:asciiTheme="minorHAnsi" w:eastAsiaTheme="minorHAnsi" w:hAnsiTheme="minorHAnsi" w:cstheme="minorHAnsi"/>
          <w:sz w:val="22"/>
          <w:szCs w:val="22"/>
        </w:rPr>
        <w:t xml:space="preserve">must meet the criteria established for teaching as detailed </w:t>
      </w:r>
      <w:r>
        <w:rPr>
          <w:rFonts w:asciiTheme="minorHAnsi" w:eastAsiaTheme="minorHAnsi" w:hAnsiTheme="minorHAnsi" w:cstheme="minorHAnsi"/>
          <w:sz w:val="22"/>
          <w:szCs w:val="22"/>
        </w:rPr>
        <w:t>by</w:t>
      </w:r>
      <w:r w:rsidRPr="00C0486B">
        <w:rPr>
          <w:rFonts w:asciiTheme="minorHAnsi" w:eastAsiaTheme="minorHAnsi" w:hAnsiTheme="minorHAnsi" w:cstheme="minorHAnsi"/>
          <w:sz w:val="22"/>
          <w:szCs w:val="22"/>
        </w:rPr>
        <w:t xml:space="preserve"> the academic department</w:t>
      </w:r>
      <w:r w:rsidR="00EA0C4F">
        <w:rPr>
          <w:rFonts w:asciiTheme="minorHAnsi" w:eastAsiaTheme="minorHAnsi" w:hAnsiTheme="minorHAnsi" w:cstheme="minorHAnsi"/>
          <w:sz w:val="22"/>
          <w:szCs w:val="22"/>
        </w:rPr>
        <w:t xml:space="preserve"> and outlined in Policy 217: Faculty/Instructor Credential and Qualification Requirements</w:t>
      </w:r>
      <w:r w:rsidRPr="00C0486B">
        <w:rPr>
          <w:rFonts w:asciiTheme="minorHAnsi" w:eastAsiaTheme="minorHAnsi" w:hAnsiTheme="minorHAnsi" w:cstheme="minorHAnsi"/>
          <w:sz w:val="22"/>
          <w:szCs w:val="22"/>
        </w:rPr>
        <w:t>.</w:t>
      </w:r>
    </w:p>
    <w:p w14:paraId="73553897" w14:textId="164D2123" w:rsidR="00CD0F32" w:rsidRDefault="00CD0F32" w:rsidP="00621671">
      <w:pPr>
        <w:numPr>
          <w:ilvl w:val="1"/>
          <w:numId w:val="20"/>
        </w:numPr>
        <w:shd w:val="clear" w:color="auto" w:fill="FFFFFF"/>
        <w:spacing w:before="100" w:beforeAutospacing="1" w:after="100" w:afterAutospacing="1" w:line="240" w:lineRule="auto"/>
        <w:rPr>
          <w:rFonts w:cstheme="minorHAnsi"/>
        </w:rPr>
      </w:pPr>
      <w:r>
        <w:rPr>
          <w:rFonts w:cstheme="minorHAnsi"/>
        </w:rPr>
        <w:t xml:space="preserve">The college will only allow qualified staff to teach courses on a temporary basis when the teaching need cannot be met by current faculty or by hiring a qualified </w:t>
      </w:r>
      <w:r w:rsidR="00150E5A">
        <w:rPr>
          <w:rFonts w:cstheme="minorHAnsi"/>
        </w:rPr>
        <w:t>individual not</w:t>
      </w:r>
      <w:r>
        <w:rPr>
          <w:rFonts w:cstheme="minorHAnsi"/>
        </w:rPr>
        <w:t xml:space="preserve"> currently employed by the college.</w:t>
      </w:r>
    </w:p>
    <w:p w14:paraId="2768F829" w14:textId="2C9F2B27" w:rsidR="00CD0F32" w:rsidRDefault="00CD0F32" w:rsidP="00CD0F32">
      <w:pPr>
        <w:numPr>
          <w:ilvl w:val="0"/>
          <w:numId w:val="20"/>
        </w:numPr>
        <w:shd w:val="clear" w:color="auto" w:fill="FFFFFF"/>
        <w:spacing w:before="100" w:beforeAutospacing="1" w:after="100" w:afterAutospacing="1" w:line="240" w:lineRule="auto"/>
        <w:rPr>
          <w:rFonts w:cstheme="minorHAnsi"/>
        </w:rPr>
      </w:pPr>
      <w:r>
        <w:rPr>
          <w:rFonts w:cstheme="minorHAnsi"/>
        </w:rPr>
        <w:t xml:space="preserve">The staff member </w:t>
      </w:r>
      <w:r w:rsidR="00EA0C4F">
        <w:rPr>
          <w:rFonts w:cstheme="minorHAnsi"/>
        </w:rPr>
        <w:t xml:space="preserve">may not </w:t>
      </w:r>
      <w:r>
        <w:rPr>
          <w:rFonts w:cstheme="minorHAnsi"/>
        </w:rPr>
        <w:t xml:space="preserve">be offered the opportunity to teach courses before obtaining proper approval. </w:t>
      </w:r>
    </w:p>
    <w:p w14:paraId="6D9F2022" w14:textId="0109AF76" w:rsidR="00CD0F32" w:rsidRDefault="00CD0F32" w:rsidP="00CD0F32">
      <w:pPr>
        <w:pStyle w:val="ListParagraph"/>
        <w:numPr>
          <w:ilvl w:val="0"/>
          <w:numId w:val="18"/>
        </w:numPr>
        <w:shd w:val="clear" w:color="auto" w:fill="FFFFFF"/>
        <w:spacing w:after="0" w:line="240" w:lineRule="auto"/>
      </w:pPr>
      <w:r>
        <w:t>The Staff Teaching Request &amp; Authorization Form</w:t>
      </w:r>
      <w:r w:rsidR="00A87849">
        <w:t xml:space="preserve"> must be </w:t>
      </w:r>
      <w:r w:rsidR="00026A7B">
        <w:t>completed</w:t>
      </w:r>
      <w:r w:rsidR="00A87849">
        <w:t>, and signed by both the employee and the employee</w:t>
      </w:r>
      <w:r w:rsidR="00026A7B">
        <w:t>’</w:t>
      </w:r>
      <w:r w:rsidR="00A87849">
        <w:t xml:space="preserve">s direct supervisor. This form </w:t>
      </w:r>
      <w:r w:rsidR="00026A7B">
        <w:t>acknowledges</w:t>
      </w:r>
      <w:r w:rsidR="00A87849">
        <w:t xml:space="preserve"> that the additional teaching position will not conflict with the staff members primary position. </w:t>
      </w:r>
    </w:p>
    <w:p w14:paraId="46170C73" w14:textId="586CD28B" w:rsidR="00A87849" w:rsidRDefault="00026A7B" w:rsidP="00621671">
      <w:pPr>
        <w:pStyle w:val="ListParagraph"/>
        <w:numPr>
          <w:ilvl w:val="1"/>
          <w:numId w:val="18"/>
        </w:numPr>
      </w:pPr>
      <w:r>
        <w:t>A</w:t>
      </w:r>
      <w:r w:rsidR="00A87849" w:rsidRPr="00A87849">
        <w:t xml:space="preserve"> request for approval must be </w:t>
      </w:r>
      <w:r>
        <w:t>completed</w:t>
      </w:r>
      <w:r w:rsidR="00A87849" w:rsidRPr="00A87849">
        <w:t xml:space="preserve"> </w:t>
      </w:r>
      <w:r>
        <w:t xml:space="preserve">prior to the start of </w:t>
      </w:r>
      <w:r w:rsidR="00A87849" w:rsidRPr="00A87849">
        <w:t>each semester</w:t>
      </w:r>
    </w:p>
    <w:p w14:paraId="0CA0B808" w14:textId="234B4B32" w:rsidR="00CD0F32" w:rsidRDefault="00CD0F32" w:rsidP="00CD0F32">
      <w:pPr>
        <w:pStyle w:val="ListParagraph"/>
        <w:numPr>
          <w:ilvl w:val="0"/>
          <w:numId w:val="18"/>
        </w:numPr>
        <w:shd w:val="clear" w:color="auto" w:fill="FFFFFF"/>
        <w:spacing w:after="0" w:line="240" w:lineRule="auto"/>
        <w:rPr>
          <w:rFonts w:cstheme="minorHAnsi"/>
        </w:rPr>
      </w:pPr>
      <w:r w:rsidRPr="00D92121">
        <w:rPr>
          <w:rFonts w:cstheme="minorHAnsi"/>
        </w:rPr>
        <w:t>Staff member</w:t>
      </w:r>
      <w:r>
        <w:rPr>
          <w:rFonts w:cstheme="minorHAnsi"/>
        </w:rPr>
        <w:t>s</w:t>
      </w:r>
      <w:r w:rsidRPr="00D92121">
        <w:rPr>
          <w:rFonts w:cstheme="minorHAnsi"/>
        </w:rPr>
        <w:t xml:space="preserve"> may teach no more than one</w:t>
      </w:r>
      <w:r w:rsidR="00026A7B">
        <w:rPr>
          <w:rFonts w:cstheme="minorHAnsi"/>
        </w:rPr>
        <w:t xml:space="preserve"> (1)</w:t>
      </w:r>
      <w:r w:rsidRPr="00D92121">
        <w:rPr>
          <w:rFonts w:cstheme="minorHAnsi"/>
        </w:rPr>
        <w:t xml:space="preserve"> 3 credit hour course per semester. </w:t>
      </w:r>
    </w:p>
    <w:p w14:paraId="2BB8C05C" w14:textId="77777777" w:rsidR="00A87849" w:rsidRDefault="00A87849" w:rsidP="00621671">
      <w:pPr>
        <w:shd w:val="clear" w:color="auto" w:fill="FFFFFF"/>
        <w:spacing w:after="0" w:line="240" w:lineRule="auto"/>
        <w:ind w:left="720"/>
        <w:contextualSpacing/>
        <w:rPr>
          <w:rFonts w:cstheme="minorHAnsi"/>
        </w:rPr>
      </w:pPr>
    </w:p>
    <w:p w14:paraId="5E581A74" w14:textId="32661CBE" w:rsidR="00A87849" w:rsidRDefault="00A87849" w:rsidP="00CD0F32">
      <w:pPr>
        <w:numPr>
          <w:ilvl w:val="0"/>
          <w:numId w:val="18"/>
        </w:numPr>
        <w:shd w:val="clear" w:color="auto" w:fill="FFFFFF"/>
        <w:spacing w:after="0" w:line="240" w:lineRule="auto"/>
        <w:contextualSpacing/>
        <w:rPr>
          <w:rFonts w:cstheme="minorHAnsi"/>
        </w:rPr>
      </w:pPr>
      <w:r>
        <w:rPr>
          <w:rFonts w:cstheme="minorHAnsi"/>
        </w:rPr>
        <w:t>After the staff member has completed the Request and Authorization form and has met the teaching requirements outlined in the posting, the appropriate department chair may submit a requisition in Neo</w:t>
      </w:r>
      <w:r w:rsidR="00621671">
        <w:rPr>
          <w:rFonts w:cstheme="minorHAnsi"/>
        </w:rPr>
        <w:t>E</w:t>
      </w:r>
      <w:r>
        <w:rPr>
          <w:rFonts w:cstheme="minorHAnsi"/>
        </w:rPr>
        <w:t xml:space="preserve">d to hire the staff member into the additional teaching position. This requisition must be approved by the corresponding Dean, The Vice President of Instruction, and The Vice President of Human Resources. </w:t>
      </w:r>
    </w:p>
    <w:p w14:paraId="0CC0D22B" w14:textId="674FAA9F" w:rsidR="00CD0F32" w:rsidRPr="00224D41" w:rsidRDefault="00CD0F32" w:rsidP="00CD0F32">
      <w:pPr>
        <w:numPr>
          <w:ilvl w:val="0"/>
          <w:numId w:val="18"/>
        </w:numPr>
        <w:shd w:val="clear" w:color="auto" w:fill="FFFFFF"/>
        <w:spacing w:after="0" w:line="240" w:lineRule="auto"/>
        <w:contextualSpacing/>
        <w:rPr>
          <w:rFonts w:cstheme="minorHAnsi"/>
        </w:rPr>
      </w:pPr>
      <w:r w:rsidRPr="00224D41">
        <w:rPr>
          <w:rFonts w:cstheme="minorHAnsi"/>
        </w:rPr>
        <w:t xml:space="preserve">The </w:t>
      </w:r>
      <w:r w:rsidR="00026A7B">
        <w:rPr>
          <w:rFonts w:cstheme="minorHAnsi"/>
        </w:rPr>
        <w:t>staff member</w:t>
      </w:r>
      <w:r w:rsidR="00026A7B" w:rsidRPr="00224D41">
        <w:rPr>
          <w:rFonts w:cstheme="minorHAnsi"/>
        </w:rPr>
        <w:t xml:space="preserve"> </w:t>
      </w:r>
      <w:r w:rsidRPr="00224D41">
        <w:rPr>
          <w:rFonts w:cstheme="minorHAnsi"/>
        </w:rPr>
        <w:t xml:space="preserve">is responsible for ensuring satisfactory performance in the primary position. The </w:t>
      </w:r>
      <w:r>
        <w:rPr>
          <w:rFonts w:cstheme="minorHAnsi"/>
        </w:rPr>
        <w:t>teaching</w:t>
      </w:r>
      <w:r w:rsidRPr="00224D41">
        <w:rPr>
          <w:rFonts w:cstheme="minorHAnsi"/>
        </w:rPr>
        <w:t xml:space="preserve"> position is not considered part of the primary position and, therefore, will not be considered part of the </w:t>
      </w:r>
      <w:r>
        <w:rPr>
          <w:rFonts w:cstheme="minorHAnsi"/>
        </w:rPr>
        <w:t xml:space="preserve">employee </w:t>
      </w:r>
      <w:r w:rsidRPr="00224D41">
        <w:rPr>
          <w:rFonts w:cstheme="minorHAnsi"/>
        </w:rPr>
        <w:t>performance evaluation process.</w:t>
      </w:r>
    </w:p>
    <w:p w14:paraId="2E2FEDA0" w14:textId="77777777" w:rsidR="003827D5" w:rsidRPr="00CD0F32" w:rsidRDefault="003827D5" w:rsidP="00CD0F32">
      <w:bookmarkStart w:id="0" w:name="_GoBack"/>
      <w:bookmarkEnd w:id="0"/>
    </w:p>
    <w:sectPr w:rsidR="003827D5" w:rsidRPr="00CD0F3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F768D" w14:textId="77777777" w:rsidR="00A71D36" w:rsidRDefault="00A71D36" w:rsidP="00A71D36">
      <w:pPr>
        <w:spacing w:after="0" w:line="240" w:lineRule="auto"/>
      </w:pPr>
      <w:r>
        <w:separator/>
      </w:r>
    </w:p>
  </w:endnote>
  <w:endnote w:type="continuationSeparator" w:id="0">
    <w:p w14:paraId="48A427EB" w14:textId="77777777" w:rsidR="00A71D36" w:rsidRDefault="00A71D36" w:rsidP="00A71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0568F" w14:textId="77777777" w:rsidR="00A71D36" w:rsidRDefault="00A71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3B82" w14:textId="77777777" w:rsidR="00A71D36" w:rsidRDefault="00A71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62E1" w14:textId="77777777" w:rsidR="00A71D36" w:rsidRDefault="00A71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620A9" w14:textId="77777777" w:rsidR="00A71D36" w:rsidRDefault="00A71D36" w:rsidP="00A71D36">
      <w:pPr>
        <w:spacing w:after="0" w:line="240" w:lineRule="auto"/>
      </w:pPr>
      <w:r>
        <w:separator/>
      </w:r>
    </w:p>
  </w:footnote>
  <w:footnote w:type="continuationSeparator" w:id="0">
    <w:p w14:paraId="074FC84D" w14:textId="77777777" w:rsidR="00A71D36" w:rsidRDefault="00A71D36" w:rsidP="00A71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FFE4" w14:textId="1570926D" w:rsidR="00A71D36" w:rsidRDefault="00E0129D">
    <w:pPr>
      <w:pStyle w:val="Header"/>
    </w:pPr>
    <w:r>
      <w:rPr>
        <w:noProof/>
      </w:rPr>
      <w:pict w14:anchorId="1AAE2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79" o:spid="_x0000_s2050" type="#_x0000_t75" style="position:absolute;margin-left:0;margin-top:0;width:467.75pt;height:287.6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4E81A" w14:textId="26F5A559" w:rsidR="00A71D36" w:rsidRDefault="00E0129D">
    <w:pPr>
      <w:pStyle w:val="Header"/>
    </w:pPr>
    <w:r>
      <w:rPr>
        <w:noProof/>
      </w:rPr>
      <w:pict w14:anchorId="38D50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80" o:spid="_x0000_s2051" type="#_x0000_t75" style="position:absolute;margin-left:0;margin-top:0;width:467.75pt;height:287.6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70C36" w14:textId="235951B8" w:rsidR="00A71D36" w:rsidRDefault="00E0129D">
    <w:pPr>
      <w:pStyle w:val="Header"/>
    </w:pPr>
    <w:r>
      <w:rPr>
        <w:noProof/>
      </w:rPr>
      <w:pict w14:anchorId="34A0B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433578" o:spid="_x0000_s2049" type="#_x0000_t75" style="position:absolute;margin-left:0;margin-top:0;width:467.75pt;height:287.6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491"/>
    <w:multiLevelType w:val="hybridMultilevel"/>
    <w:tmpl w:val="F27066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F7132"/>
    <w:multiLevelType w:val="hybridMultilevel"/>
    <w:tmpl w:val="C93A3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C588A"/>
    <w:multiLevelType w:val="hybridMultilevel"/>
    <w:tmpl w:val="E618DF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C5519"/>
    <w:multiLevelType w:val="hybridMultilevel"/>
    <w:tmpl w:val="6DB42C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A4924"/>
    <w:multiLevelType w:val="hybridMultilevel"/>
    <w:tmpl w:val="826CF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41028"/>
    <w:multiLevelType w:val="hybridMultilevel"/>
    <w:tmpl w:val="362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A5C3B"/>
    <w:multiLevelType w:val="hybridMultilevel"/>
    <w:tmpl w:val="90E07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35ED1"/>
    <w:multiLevelType w:val="hybridMultilevel"/>
    <w:tmpl w:val="608418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97439"/>
    <w:multiLevelType w:val="hybridMultilevel"/>
    <w:tmpl w:val="178A8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D178C"/>
    <w:multiLevelType w:val="hybridMultilevel"/>
    <w:tmpl w:val="3C469B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02AEB"/>
    <w:multiLevelType w:val="multilevel"/>
    <w:tmpl w:val="6DE443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F312FF"/>
    <w:multiLevelType w:val="hybridMultilevel"/>
    <w:tmpl w:val="E5A6C1CC"/>
    <w:lvl w:ilvl="0" w:tplc="440E45DE">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52E20046"/>
    <w:multiLevelType w:val="hybridMultilevel"/>
    <w:tmpl w:val="82A80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85ECF"/>
    <w:multiLevelType w:val="hybridMultilevel"/>
    <w:tmpl w:val="EC5E72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E14C0"/>
    <w:multiLevelType w:val="hybridMultilevel"/>
    <w:tmpl w:val="5F48C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15ECA"/>
    <w:multiLevelType w:val="hybridMultilevel"/>
    <w:tmpl w:val="8D3C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93399"/>
    <w:multiLevelType w:val="hybridMultilevel"/>
    <w:tmpl w:val="8590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2693C"/>
    <w:multiLevelType w:val="hybridMultilevel"/>
    <w:tmpl w:val="F29E5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30440"/>
    <w:multiLevelType w:val="hybridMultilevel"/>
    <w:tmpl w:val="5E3A5656"/>
    <w:lvl w:ilvl="0" w:tplc="0409000F">
      <w:start w:val="1"/>
      <w:numFmt w:val="decimal"/>
      <w:lvlText w:val="%1."/>
      <w:lvlJc w:val="left"/>
      <w:pPr>
        <w:ind w:left="720" w:hanging="360"/>
      </w:pPr>
      <w:rPr>
        <w:rFonts w:hint="default"/>
      </w:rPr>
    </w:lvl>
    <w:lvl w:ilvl="1" w:tplc="440E45DE">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856FC0"/>
    <w:multiLevelType w:val="hybridMultilevel"/>
    <w:tmpl w:val="DAD6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0"/>
  </w:num>
  <w:num w:numId="5">
    <w:abstractNumId w:val="6"/>
  </w:num>
  <w:num w:numId="6">
    <w:abstractNumId w:val="4"/>
  </w:num>
  <w:num w:numId="7">
    <w:abstractNumId w:val="11"/>
  </w:num>
  <w:num w:numId="8">
    <w:abstractNumId w:val="7"/>
  </w:num>
  <w:num w:numId="9">
    <w:abstractNumId w:val="8"/>
  </w:num>
  <w:num w:numId="10">
    <w:abstractNumId w:val="18"/>
  </w:num>
  <w:num w:numId="11">
    <w:abstractNumId w:val="16"/>
  </w:num>
  <w:num w:numId="12">
    <w:abstractNumId w:val="19"/>
  </w:num>
  <w:num w:numId="13">
    <w:abstractNumId w:val="13"/>
  </w:num>
  <w:num w:numId="14">
    <w:abstractNumId w:val="2"/>
  </w:num>
  <w:num w:numId="15">
    <w:abstractNumId w:val="9"/>
  </w:num>
  <w:num w:numId="16">
    <w:abstractNumId w:val="5"/>
  </w:num>
  <w:num w:numId="17">
    <w:abstractNumId w:val="3"/>
  </w:num>
  <w:num w:numId="18">
    <w:abstractNumId w:val="15"/>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7A"/>
    <w:rsid w:val="0000547C"/>
    <w:rsid w:val="00026A7B"/>
    <w:rsid w:val="000B08E5"/>
    <w:rsid w:val="000B3313"/>
    <w:rsid w:val="000E087A"/>
    <w:rsid w:val="000F22A8"/>
    <w:rsid w:val="0010784D"/>
    <w:rsid w:val="00130D64"/>
    <w:rsid w:val="0014405C"/>
    <w:rsid w:val="00150E5A"/>
    <w:rsid w:val="00171078"/>
    <w:rsid w:val="00194A8E"/>
    <w:rsid w:val="001A1998"/>
    <w:rsid w:val="001E0764"/>
    <w:rsid w:val="002342A9"/>
    <w:rsid w:val="00237D36"/>
    <w:rsid w:val="002A30B5"/>
    <w:rsid w:val="0032019C"/>
    <w:rsid w:val="00346AC2"/>
    <w:rsid w:val="003827D5"/>
    <w:rsid w:val="004230F3"/>
    <w:rsid w:val="004C6531"/>
    <w:rsid w:val="00512457"/>
    <w:rsid w:val="00512A1B"/>
    <w:rsid w:val="00525640"/>
    <w:rsid w:val="005761E8"/>
    <w:rsid w:val="00611653"/>
    <w:rsid w:val="00621671"/>
    <w:rsid w:val="00635DD4"/>
    <w:rsid w:val="00697264"/>
    <w:rsid w:val="006A576E"/>
    <w:rsid w:val="006A7DC9"/>
    <w:rsid w:val="006E6341"/>
    <w:rsid w:val="00740039"/>
    <w:rsid w:val="00824FF3"/>
    <w:rsid w:val="008460F5"/>
    <w:rsid w:val="00846474"/>
    <w:rsid w:val="00883479"/>
    <w:rsid w:val="00887442"/>
    <w:rsid w:val="008962F1"/>
    <w:rsid w:val="00917582"/>
    <w:rsid w:val="00953C88"/>
    <w:rsid w:val="009B4A97"/>
    <w:rsid w:val="009F45ED"/>
    <w:rsid w:val="00A17CD5"/>
    <w:rsid w:val="00A249E0"/>
    <w:rsid w:val="00A40177"/>
    <w:rsid w:val="00A517AA"/>
    <w:rsid w:val="00A554A9"/>
    <w:rsid w:val="00A71D36"/>
    <w:rsid w:val="00A86175"/>
    <w:rsid w:val="00A87849"/>
    <w:rsid w:val="00A97B3A"/>
    <w:rsid w:val="00AB4B43"/>
    <w:rsid w:val="00AB74CB"/>
    <w:rsid w:val="00AC24DE"/>
    <w:rsid w:val="00AC72E6"/>
    <w:rsid w:val="00AD0254"/>
    <w:rsid w:val="00AF76CD"/>
    <w:rsid w:val="00B0406E"/>
    <w:rsid w:val="00B24737"/>
    <w:rsid w:val="00B36E94"/>
    <w:rsid w:val="00B76E9E"/>
    <w:rsid w:val="00C269D7"/>
    <w:rsid w:val="00CD0F32"/>
    <w:rsid w:val="00D10FE3"/>
    <w:rsid w:val="00D262CE"/>
    <w:rsid w:val="00D53BD1"/>
    <w:rsid w:val="00E0129D"/>
    <w:rsid w:val="00E457DA"/>
    <w:rsid w:val="00EA0C4F"/>
    <w:rsid w:val="00EA496C"/>
    <w:rsid w:val="00EB5C0C"/>
    <w:rsid w:val="00EF3D9C"/>
    <w:rsid w:val="00FC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606097"/>
  <w15:chartTrackingRefBased/>
  <w15:docId w15:val="{D26654FA-44F5-4D56-81C8-79A0FC49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F32"/>
  </w:style>
  <w:style w:type="paragraph" w:styleId="Heading3">
    <w:name w:val="heading 3"/>
    <w:basedOn w:val="Normal"/>
    <w:link w:val="Heading3Char"/>
    <w:uiPriority w:val="1"/>
    <w:unhideWhenUsed/>
    <w:qFormat/>
    <w:rsid w:val="00B76E9E"/>
    <w:pPr>
      <w:widowControl w:val="0"/>
      <w:autoSpaceDE w:val="0"/>
      <w:autoSpaceDN w:val="0"/>
      <w:spacing w:before="11" w:after="0" w:line="240" w:lineRule="auto"/>
      <w:ind w:left="100"/>
      <w:outlineLvl w:val="2"/>
    </w:pPr>
    <w:rPr>
      <w:rFonts w:ascii="Segoe UI" w:eastAsia="Segoe UI" w:hAnsi="Segoe UI" w:cs="Segoe UI"/>
      <w:b/>
      <w:bCs/>
      <w:sz w:val="36"/>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87A"/>
    <w:rPr>
      <w:color w:val="0563C1" w:themeColor="hyperlink"/>
      <w:u w:val="single"/>
    </w:rPr>
  </w:style>
  <w:style w:type="character" w:styleId="UnresolvedMention">
    <w:name w:val="Unresolved Mention"/>
    <w:basedOn w:val="DefaultParagraphFont"/>
    <w:uiPriority w:val="99"/>
    <w:semiHidden/>
    <w:unhideWhenUsed/>
    <w:rsid w:val="00EA496C"/>
    <w:rPr>
      <w:color w:val="808080"/>
      <w:shd w:val="clear" w:color="auto" w:fill="E6E6E6"/>
    </w:rPr>
  </w:style>
  <w:style w:type="paragraph" w:styleId="ListParagraph">
    <w:name w:val="List Paragraph"/>
    <w:basedOn w:val="Normal"/>
    <w:uiPriority w:val="34"/>
    <w:qFormat/>
    <w:rsid w:val="00EA496C"/>
    <w:pPr>
      <w:ind w:left="720"/>
      <w:contextualSpacing/>
    </w:pPr>
  </w:style>
  <w:style w:type="paragraph" w:styleId="BalloonText">
    <w:name w:val="Balloon Text"/>
    <w:basedOn w:val="Normal"/>
    <w:link w:val="BalloonTextChar"/>
    <w:uiPriority w:val="99"/>
    <w:semiHidden/>
    <w:unhideWhenUsed/>
    <w:rsid w:val="00A40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177"/>
    <w:rPr>
      <w:rFonts w:ascii="Segoe UI" w:hAnsi="Segoe UI" w:cs="Segoe UI"/>
      <w:sz w:val="18"/>
      <w:szCs w:val="18"/>
    </w:rPr>
  </w:style>
  <w:style w:type="character" w:styleId="CommentReference">
    <w:name w:val="annotation reference"/>
    <w:basedOn w:val="DefaultParagraphFont"/>
    <w:uiPriority w:val="99"/>
    <w:semiHidden/>
    <w:unhideWhenUsed/>
    <w:rsid w:val="00A40177"/>
    <w:rPr>
      <w:sz w:val="16"/>
      <w:szCs w:val="16"/>
    </w:rPr>
  </w:style>
  <w:style w:type="paragraph" w:styleId="CommentText">
    <w:name w:val="annotation text"/>
    <w:basedOn w:val="Normal"/>
    <w:link w:val="CommentTextChar"/>
    <w:uiPriority w:val="99"/>
    <w:semiHidden/>
    <w:unhideWhenUsed/>
    <w:rsid w:val="00A40177"/>
    <w:pPr>
      <w:spacing w:line="240" w:lineRule="auto"/>
    </w:pPr>
    <w:rPr>
      <w:sz w:val="20"/>
      <w:szCs w:val="20"/>
    </w:rPr>
  </w:style>
  <w:style w:type="character" w:customStyle="1" w:styleId="CommentTextChar">
    <w:name w:val="Comment Text Char"/>
    <w:basedOn w:val="DefaultParagraphFont"/>
    <w:link w:val="CommentText"/>
    <w:uiPriority w:val="99"/>
    <w:semiHidden/>
    <w:rsid w:val="00A40177"/>
    <w:rPr>
      <w:sz w:val="20"/>
      <w:szCs w:val="20"/>
    </w:rPr>
  </w:style>
  <w:style w:type="paragraph" w:styleId="CommentSubject">
    <w:name w:val="annotation subject"/>
    <w:basedOn w:val="CommentText"/>
    <w:next w:val="CommentText"/>
    <w:link w:val="CommentSubjectChar"/>
    <w:uiPriority w:val="99"/>
    <w:semiHidden/>
    <w:unhideWhenUsed/>
    <w:rsid w:val="00A40177"/>
    <w:rPr>
      <w:b/>
      <w:bCs/>
    </w:rPr>
  </w:style>
  <w:style w:type="character" w:customStyle="1" w:styleId="CommentSubjectChar">
    <w:name w:val="Comment Subject Char"/>
    <w:basedOn w:val="CommentTextChar"/>
    <w:link w:val="CommentSubject"/>
    <w:uiPriority w:val="99"/>
    <w:semiHidden/>
    <w:rsid w:val="00A40177"/>
    <w:rPr>
      <w:b/>
      <w:bCs/>
      <w:sz w:val="20"/>
      <w:szCs w:val="20"/>
    </w:rPr>
  </w:style>
  <w:style w:type="paragraph" w:styleId="Revision">
    <w:name w:val="Revision"/>
    <w:hidden/>
    <w:uiPriority w:val="99"/>
    <w:semiHidden/>
    <w:rsid w:val="00A40177"/>
    <w:pPr>
      <w:spacing w:after="0" w:line="240" w:lineRule="auto"/>
    </w:pPr>
  </w:style>
  <w:style w:type="character" w:styleId="FollowedHyperlink">
    <w:name w:val="FollowedHyperlink"/>
    <w:basedOn w:val="DefaultParagraphFont"/>
    <w:uiPriority w:val="99"/>
    <w:semiHidden/>
    <w:unhideWhenUsed/>
    <w:rsid w:val="00AB74CB"/>
    <w:rPr>
      <w:color w:val="954F72" w:themeColor="followedHyperlink"/>
      <w:u w:val="single"/>
    </w:rPr>
  </w:style>
  <w:style w:type="character" w:customStyle="1" w:styleId="Heading3Char">
    <w:name w:val="Heading 3 Char"/>
    <w:basedOn w:val="DefaultParagraphFont"/>
    <w:link w:val="Heading3"/>
    <w:uiPriority w:val="1"/>
    <w:rsid w:val="00B76E9E"/>
    <w:rPr>
      <w:rFonts w:ascii="Segoe UI" w:eastAsia="Segoe UI" w:hAnsi="Segoe UI" w:cs="Segoe UI"/>
      <w:b/>
      <w:bCs/>
      <w:sz w:val="36"/>
      <w:szCs w:val="36"/>
      <w:lang w:bidi="en-US"/>
    </w:rPr>
  </w:style>
  <w:style w:type="paragraph" w:styleId="Header">
    <w:name w:val="header"/>
    <w:basedOn w:val="Normal"/>
    <w:link w:val="HeaderChar"/>
    <w:uiPriority w:val="99"/>
    <w:unhideWhenUsed/>
    <w:rsid w:val="00A71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D36"/>
  </w:style>
  <w:style w:type="paragraph" w:styleId="Footer">
    <w:name w:val="footer"/>
    <w:basedOn w:val="Normal"/>
    <w:link w:val="FooterChar"/>
    <w:uiPriority w:val="99"/>
    <w:unhideWhenUsed/>
    <w:rsid w:val="00A71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D36"/>
  </w:style>
  <w:style w:type="paragraph" w:styleId="NormalWeb">
    <w:name w:val="Normal (Web)"/>
    <w:basedOn w:val="Normal"/>
    <w:uiPriority w:val="99"/>
    <w:unhideWhenUsed/>
    <w:rsid w:val="00CD0F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7837">
      <w:bodyDiv w:val="1"/>
      <w:marLeft w:val="0"/>
      <w:marRight w:val="0"/>
      <w:marTop w:val="0"/>
      <w:marBottom w:val="0"/>
      <w:divBdr>
        <w:top w:val="none" w:sz="0" w:space="0" w:color="auto"/>
        <w:left w:val="none" w:sz="0" w:space="0" w:color="auto"/>
        <w:bottom w:val="none" w:sz="0" w:space="0" w:color="auto"/>
        <w:right w:val="none" w:sz="0" w:space="0" w:color="auto"/>
      </w:divBdr>
    </w:div>
    <w:div w:id="132254427">
      <w:bodyDiv w:val="1"/>
      <w:marLeft w:val="0"/>
      <w:marRight w:val="0"/>
      <w:marTop w:val="0"/>
      <w:marBottom w:val="0"/>
      <w:divBdr>
        <w:top w:val="none" w:sz="0" w:space="0" w:color="auto"/>
        <w:left w:val="none" w:sz="0" w:space="0" w:color="auto"/>
        <w:bottom w:val="none" w:sz="0" w:space="0" w:color="auto"/>
        <w:right w:val="none" w:sz="0" w:space="0" w:color="auto"/>
      </w:divBdr>
    </w:div>
    <w:div w:id="272640520">
      <w:bodyDiv w:val="1"/>
      <w:marLeft w:val="0"/>
      <w:marRight w:val="0"/>
      <w:marTop w:val="0"/>
      <w:marBottom w:val="0"/>
      <w:divBdr>
        <w:top w:val="none" w:sz="0" w:space="0" w:color="auto"/>
        <w:left w:val="none" w:sz="0" w:space="0" w:color="auto"/>
        <w:bottom w:val="none" w:sz="0" w:space="0" w:color="auto"/>
        <w:right w:val="none" w:sz="0" w:space="0" w:color="auto"/>
      </w:divBdr>
    </w:div>
    <w:div w:id="405079498">
      <w:bodyDiv w:val="1"/>
      <w:marLeft w:val="0"/>
      <w:marRight w:val="0"/>
      <w:marTop w:val="0"/>
      <w:marBottom w:val="0"/>
      <w:divBdr>
        <w:top w:val="none" w:sz="0" w:space="0" w:color="auto"/>
        <w:left w:val="none" w:sz="0" w:space="0" w:color="auto"/>
        <w:bottom w:val="none" w:sz="0" w:space="0" w:color="auto"/>
        <w:right w:val="none" w:sz="0" w:space="0" w:color="auto"/>
      </w:divBdr>
      <w:divsChild>
        <w:div w:id="1585803049">
          <w:marLeft w:val="0"/>
          <w:marRight w:val="0"/>
          <w:marTop w:val="0"/>
          <w:marBottom w:val="0"/>
          <w:divBdr>
            <w:top w:val="none" w:sz="0" w:space="0" w:color="auto"/>
            <w:left w:val="none" w:sz="0" w:space="0" w:color="auto"/>
            <w:bottom w:val="none" w:sz="0" w:space="0" w:color="auto"/>
            <w:right w:val="none" w:sz="0" w:space="0" w:color="auto"/>
          </w:divBdr>
          <w:divsChild>
            <w:div w:id="1155024853">
              <w:marLeft w:val="720"/>
              <w:marRight w:val="0"/>
              <w:marTop w:val="0"/>
              <w:marBottom w:val="0"/>
              <w:divBdr>
                <w:top w:val="none" w:sz="0" w:space="0" w:color="auto"/>
                <w:left w:val="none" w:sz="0" w:space="0" w:color="auto"/>
                <w:bottom w:val="none" w:sz="0" w:space="0" w:color="auto"/>
                <w:right w:val="none" w:sz="0" w:space="0" w:color="auto"/>
              </w:divBdr>
            </w:div>
            <w:div w:id="16591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4901">
      <w:bodyDiv w:val="1"/>
      <w:marLeft w:val="0"/>
      <w:marRight w:val="0"/>
      <w:marTop w:val="0"/>
      <w:marBottom w:val="0"/>
      <w:divBdr>
        <w:top w:val="none" w:sz="0" w:space="0" w:color="auto"/>
        <w:left w:val="none" w:sz="0" w:space="0" w:color="auto"/>
        <w:bottom w:val="none" w:sz="0" w:space="0" w:color="auto"/>
        <w:right w:val="none" w:sz="0" w:space="0" w:color="auto"/>
      </w:divBdr>
    </w:div>
    <w:div w:id="860515717">
      <w:bodyDiv w:val="1"/>
      <w:marLeft w:val="0"/>
      <w:marRight w:val="0"/>
      <w:marTop w:val="0"/>
      <w:marBottom w:val="0"/>
      <w:divBdr>
        <w:top w:val="none" w:sz="0" w:space="0" w:color="auto"/>
        <w:left w:val="none" w:sz="0" w:space="0" w:color="auto"/>
        <w:bottom w:val="none" w:sz="0" w:space="0" w:color="auto"/>
        <w:right w:val="none" w:sz="0" w:space="0" w:color="auto"/>
      </w:divBdr>
    </w:div>
    <w:div w:id="1082217887">
      <w:bodyDiv w:val="1"/>
      <w:marLeft w:val="0"/>
      <w:marRight w:val="0"/>
      <w:marTop w:val="0"/>
      <w:marBottom w:val="0"/>
      <w:divBdr>
        <w:top w:val="none" w:sz="0" w:space="0" w:color="auto"/>
        <w:left w:val="none" w:sz="0" w:space="0" w:color="auto"/>
        <w:bottom w:val="none" w:sz="0" w:space="0" w:color="auto"/>
        <w:right w:val="none" w:sz="0" w:space="0" w:color="auto"/>
      </w:divBdr>
    </w:div>
    <w:div w:id="1367559461">
      <w:bodyDiv w:val="1"/>
      <w:marLeft w:val="0"/>
      <w:marRight w:val="0"/>
      <w:marTop w:val="0"/>
      <w:marBottom w:val="0"/>
      <w:divBdr>
        <w:top w:val="none" w:sz="0" w:space="0" w:color="auto"/>
        <w:left w:val="none" w:sz="0" w:space="0" w:color="auto"/>
        <w:bottom w:val="none" w:sz="0" w:space="0" w:color="auto"/>
        <w:right w:val="none" w:sz="0" w:space="0" w:color="auto"/>
      </w:divBdr>
    </w:div>
    <w:div w:id="1734501150">
      <w:bodyDiv w:val="1"/>
      <w:marLeft w:val="0"/>
      <w:marRight w:val="0"/>
      <w:marTop w:val="0"/>
      <w:marBottom w:val="0"/>
      <w:divBdr>
        <w:top w:val="none" w:sz="0" w:space="0" w:color="auto"/>
        <w:left w:val="none" w:sz="0" w:space="0" w:color="auto"/>
        <w:bottom w:val="none" w:sz="0" w:space="0" w:color="auto"/>
        <w:right w:val="none" w:sz="0" w:space="0" w:color="auto"/>
      </w:divBdr>
    </w:div>
    <w:div w:id="209612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RMCoreMembersOnly xmlns="3aa79ce1-a984-494d-b1bd-153801895108">true</SHRMCoreMembersOnly>
    <PublishingStartDate xmlns="http://schemas.microsoft.com/sharepoint/v3" xsi:nil="true"/>
    <PublishingExpirationDate xmlns="http://schemas.microsoft.com/sharepoint/v3" xsi:nil="true"/>
    <_dlc_DocId xmlns="9e35c72e-853b-4481-acd9-8b56c994845b">UC5APVKEY7YA-1742957208-91</_dlc_DocId>
    <SHRMCoreIsTool xmlns="3aa79ce1-a984-494d-b1bd-153801895108">true</SHRMCoreIsTool>
    <TaxCatchAll xmlns="9e35c72e-853b-4481-acd9-8b56c994845b"/>
    <_dlc_DocIdUrl xmlns="9e35c72e-853b-4481-acd9-8b56c994845b">
      <Url>https://edit.shrm.org/ResourcesAndTools/tools-and-samples/policies/_layouts/15/DocIdRedir.aspx?ID=UC5APVKEY7YA-1742957208-91</Url>
      <Description>UC5APVKEY7YA-1742957208-91</Description>
    </_dlc_DocIdUrl>
    <TaxKeywordTaxHTField xmlns="9e35c72e-853b-4481-acd9-8b56c994845b">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3CB49FF7D92047967B78906379AE19" ma:contentTypeVersion="6" ma:contentTypeDescription="Create a new document." ma:contentTypeScope="" ma:versionID="7c2653645dbb31f1bdc8f4e6fadbda2a">
  <xsd:schema xmlns:xsd="http://www.w3.org/2001/XMLSchema" xmlns:xs="http://www.w3.org/2001/XMLSchema" xmlns:p="http://schemas.microsoft.com/office/2006/metadata/properties" xmlns:ns1="http://schemas.microsoft.com/sharepoint/v3" xmlns:ns2="9e35c72e-853b-4481-acd9-8b56c994845b" xmlns:ns3="3aa79ce1-a984-494d-b1bd-153801895108" targetNamespace="http://schemas.microsoft.com/office/2006/metadata/properties" ma:root="true" ma:fieldsID="be12baedaa4216fc7624db34bc4ac38a" ns1:_="" ns2:_="" ns3:_="">
    <xsd:import namespace="http://schemas.microsoft.com/sharepoint/v3"/>
    <xsd:import namespace="9e35c72e-853b-4481-acd9-8b56c994845b"/>
    <xsd:import namespace="3aa79ce1-a984-494d-b1bd-15380189510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79ce1-a984-494d-b1bd-153801895108"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D9EE26-87B7-4E64-B816-62F65C78E018}">
  <ds:schemaRefs>
    <ds:schemaRef ds:uri="http://schemas.microsoft.com/sharepoint/v3/contenttype/forms"/>
  </ds:schemaRefs>
</ds:datastoreItem>
</file>

<file path=customXml/itemProps2.xml><?xml version="1.0" encoding="utf-8"?>
<ds:datastoreItem xmlns:ds="http://schemas.openxmlformats.org/officeDocument/2006/customXml" ds:itemID="{00528F07-DCD9-4227-96B3-1BE6202BCD87}">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9e35c72e-853b-4481-acd9-8b56c994845b"/>
    <ds:schemaRef ds:uri="http://schemas.openxmlformats.org/package/2006/metadata/core-properties"/>
    <ds:schemaRef ds:uri="3aa79ce1-a984-494d-b1bd-153801895108"/>
    <ds:schemaRef ds:uri="http://schemas.microsoft.com/sharepoint/v3"/>
  </ds:schemaRefs>
</ds:datastoreItem>
</file>

<file path=customXml/itemProps3.xml><?xml version="1.0" encoding="utf-8"?>
<ds:datastoreItem xmlns:ds="http://schemas.openxmlformats.org/officeDocument/2006/customXml" ds:itemID="{164FD1F1-B7A6-4504-AF0C-8A8E5B7A6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3aa79ce1-a984-494d-b1bd-15380189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B2FB6A-6929-4584-9958-F6C850A576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Mary A Taylor</cp:lastModifiedBy>
  <cp:revision>10</cp:revision>
  <cp:lastPrinted>2022-03-04T22:06:00Z</cp:lastPrinted>
  <dcterms:created xsi:type="dcterms:W3CDTF">2022-03-17T16:32:00Z</dcterms:created>
  <dcterms:modified xsi:type="dcterms:W3CDTF">2023-02-06T23:28:00Z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199801c7-76d2-42a0-a1fe-a90b6c3e8b38</vt:lpwstr>
  </property>
  <property fmtid="{D5CDD505-2E9C-101B-9397-08002B2CF9AE}" pid="3" name="ContentTypeId">
    <vt:lpwstr>0x0101000D3CB49FF7D92047967B78906379AE19</vt:lpwstr>
  </property>
  <property fmtid="{D5CDD505-2E9C-101B-9397-08002B2CF9AE}" pid="4" name="TaxKeyword">
    <vt:lpwstr/>
  </property>
</Properties>
</file>