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232D" w14:textId="77777777" w:rsidR="00DC1A9E" w:rsidRPr="00DC1A9E" w:rsidRDefault="00DC1A9E" w:rsidP="00DC1A9E">
      <w:pPr>
        <w:pStyle w:val="Heading2"/>
        <w:ind w:left="10" w:right="105"/>
        <w:rPr>
          <w:rFonts w:ascii="Segoe UI" w:hAnsi="Segoe UI" w:cs="Segoe UI"/>
          <w:color w:val="0060A9"/>
        </w:rPr>
      </w:pPr>
      <w:r w:rsidRPr="00DC1A9E">
        <w:rPr>
          <w:rFonts w:ascii="Segoe UI" w:hAnsi="Segoe UI" w:cs="Segoe UI"/>
          <w:color w:val="0060A9"/>
        </w:rPr>
        <w:t>Policy 117: Public Relations</w:t>
      </w:r>
    </w:p>
    <w:p w14:paraId="3CD74539" w14:textId="77777777" w:rsidR="00DC1A9E" w:rsidRPr="00DC1A9E" w:rsidRDefault="00DC1A9E" w:rsidP="00DC1A9E">
      <w:pPr>
        <w:spacing w:before="47" w:after="0"/>
        <w:ind w:left="20"/>
        <w:rPr>
          <w:rFonts w:asciiTheme="minorHAnsi" w:hAnsiTheme="minorHAnsi" w:cstheme="minorHAnsi"/>
          <w:color w:val="auto"/>
          <w:szCs w:val="24"/>
        </w:rPr>
      </w:pPr>
      <w:r w:rsidRPr="00DC1A9E">
        <w:rPr>
          <w:rFonts w:asciiTheme="minorHAnsi" w:hAnsiTheme="minorHAnsi" w:cstheme="minorHAnsi"/>
          <w:color w:val="auto"/>
          <w:szCs w:val="24"/>
        </w:rPr>
        <w:t xml:space="preserve">Category: </w:t>
      </w:r>
      <w:r>
        <w:rPr>
          <w:rFonts w:asciiTheme="minorHAnsi" w:hAnsiTheme="minorHAnsi" w:cstheme="minorHAnsi"/>
          <w:color w:val="auto"/>
          <w:szCs w:val="24"/>
        </w:rPr>
        <w:t>Administration</w:t>
      </w:r>
    </w:p>
    <w:p w14:paraId="29876750" w14:textId="77777777" w:rsidR="00DC1A9E" w:rsidRPr="00DC1A9E" w:rsidRDefault="00DC1A9E" w:rsidP="00DC1A9E">
      <w:pPr>
        <w:spacing w:before="47" w:after="0"/>
        <w:ind w:left="20"/>
        <w:rPr>
          <w:rFonts w:asciiTheme="minorHAnsi" w:hAnsiTheme="minorHAnsi" w:cstheme="minorHAnsi"/>
          <w:color w:val="auto"/>
          <w:szCs w:val="24"/>
        </w:rPr>
      </w:pPr>
      <w:r w:rsidRPr="00DC1A9E">
        <w:rPr>
          <w:rFonts w:asciiTheme="minorHAnsi" w:hAnsiTheme="minorHAnsi" w:cstheme="minorHAnsi"/>
          <w:color w:val="auto"/>
          <w:szCs w:val="24"/>
        </w:rPr>
        <w:t>Covered Individuals: All CEI Employees</w:t>
      </w:r>
    </w:p>
    <w:p w14:paraId="4A93261A" w14:textId="1D445630" w:rsidR="00DC1A9E" w:rsidRDefault="00DC1A9E" w:rsidP="00DC1A9E">
      <w:pPr>
        <w:pStyle w:val="Heading5"/>
        <w:spacing w:before="47"/>
        <w:ind w:left="40"/>
        <w:rPr>
          <w:rFonts w:asciiTheme="minorHAnsi" w:hAnsiTheme="minorHAnsi" w:cstheme="minorHAnsi"/>
          <w:color w:val="auto"/>
          <w:szCs w:val="24"/>
        </w:rPr>
      </w:pPr>
      <w:r w:rsidRPr="00DC1A9E">
        <w:rPr>
          <w:rFonts w:asciiTheme="minorHAnsi" w:hAnsiTheme="minorHAnsi" w:cstheme="minorHAnsi"/>
          <w:color w:val="auto"/>
          <w:szCs w:val="24"/>
        </w:rPr>
        <w:t xml:space="preserve">Approved: </w:t>
      </w:r>
      <w:r w:rsidR="00D1540F">
        <w:rPr>
          <w:rFonts w:asciiTheme="minorHAnsi" w:hAnsiTheme="minorHAnsi" w:cstheme="minorHAnsi"/>
          <w:color w:val="auto"/>
          <w:szCs w:val="24"/>
        </w:rPr>
        <w:t xml:space="preserve">November </w:t>
      </w:r>
      <w:r w:rsidR="00B91ABE">
        <w:rPr>
          <w:rFonts w:asciiTheme="minorHAnsi" w:hAnsiTheme="minorHAnsi" w:cstheme="minorHAnsi"/>
          <w:color w:val="auto"/>
          <w:szCs w:val="24"/>
        </w:rPr>
        <w:t>01/29/2026</w:t>
      </w:r>
    </w:p>
    <w:p w14:paraId="20F8896B" w14:textId="47283922" w:rsidR="00C74337" w:rsidRPr="00C74337" w:rsidRDefault="00C74337" w:rsidP="00C74337">
      <w:r>
        <w:t>Formerly Approved: 11/2</w:t>
      </w:r>
      <w:r w:rsidR="00B91ABE">
        <w:t>9</w:t>
      </w:r>
      <w:r>
        <w:t>/20</w:t>
      </w:r>
      <w:r w:rsidR="00B91ABE">
        <w:t>22</w:t>
      </w:r>
    </w:p>
    <w:p w14:paraId="796860CE" w14:textId="77777777" w:rsidR="00DC1A9E" w:rsidRDefault="00DC1A9E" w:rsidP="00DC1A9E">
      <w:pPr>
        <w:spacing w:after="0"/>
        <w:ind w:right="14"/>
      </w:pPr>
    </w:p>
    <w:p w14:paraId="3456C1E3" w14:textId="77777777" w:rsidR="00CA1A27" w:rsidRDefault="00CA1A27" w:rsidP="00DC1A9E">
      <w:pPr>
        <w:pStyle w:val="Heading3"/>
        <w:ind w:left="10"/>
        <w:rPr>
          <w:rFonts w:ascii="Segoe UI" w:hAnsi="Segoe UI" w:cs="Segoe UI"/>
          <w:b/>
          <w:color w:val="0060A9"/>
          <w:sz w:val="28"/>
          <w:szCs w:val="28"/>
        </w:rPr>
      </w:pPr>
      <w:r>
        <w:rPr>
          <w:rFonts w:ascii="Segoe UI" w:hAnsi="Segoe UI" w:cs="Segoe UI"/>
          <w:b/>
          <w:color w:val="0060A9"/>
          <w:sz w:val="28"/>
          <w:szCs w:val="28"/>
        </w:rPr>
        <w:t>117.1 Policy</w:t>
      </w:r>
    </w:p>
    <w:p w14:paraId="08629E34" w14:textId="0379421E" w:rsidR="00C60C2B" w:rsidRDefault="00C60C2B" w:rsidP="00CA1A27">
      <w:pPr>
        <w:ind w:right="593"/>
        <w:rPr>
          <w:rFonts w:asciiTheme="minorHAnsi" w:hAnsiTheme="minorHAnsi" w:cstheme="minorHAnsi"/>
        </w:rPr>
      </w:pPr>
      <w:r w:rsidRPr="00C60C2B">
        <w:rPr>
          <w:rFonts w:asciiTheme="minorHAnsi" w:hAnsiTheme="minorHAnsi" w:cstheme="minorHAnsi"/>
        </w:rPr>
        <w:t>The College of Eastern Idaho (CEI) shall maintain a consistent, professional, and unified public image through centralized oversight of all communications, marketing, and public relations activities.</w:t>
      </w:r>
      <w:r>
        <w:rPr>
          <w:rFonts w:asciiTheme="minorHAnsi" w:hAnsiTheme="minorHAnsi" w:cstheme="minorHAnsi"/>
        </w:rPr>
        <w:t xml:space="preserve"> </w:t>
      </w:r>
      <w:r w:rsidRPr="00C60C2B">
        <w:rPr>
          <w:rFonts w:asciiTheme="minorHAnsi" w:hAnsiTheme="minorHAnsi" w:cstheme="minorHAnsi"/>
        </w:rPr>
        <w:t>All public-facing materials representing the College of Eastern Idaho must comply with institutional branding and communication standards.</w:t>
      </w:r>
    </w:p>
    <w:p w14:paraId="79F71863" w14:textId="77777777" w:rsidR="00DC1A9E" w:rsidRPr="00DC1A9E" w:rsidRDefault="00E15101" w:rsidP="00DC1A9E">
      <w:pPr>
        <w:pStyle w:val="Heading3"/>
        <w:ind w:left="10"/>
        <w:rPr>
          <w:rFonts w:ascii="Segoe UI" w:hAnsi="Segoe UI" w:cs="Segoe UI"/>
          <w:b/>
          <w:color w:val="0060A9"/>
          <w:sz w:val="28"/>
          <w:szCs w:val="28"/>
        </w:rPr>
      </w:pPr>
      <w:r>
        <w:rPr>
          <w:rFonts w:ascii="Segoe UI" w:hAnsi="Segoe UI" w:cs="Segoe UI"/>
          <w:b/>
          <w:color w:val="0060A9"/>
          <w:sz w:val="28"/>
          <w:szCs w:val="28"/>
        </w:rPr>
        <w:t>117.2</w:t>
      </w:r>
      <w:r w:rsidR="00DC1A9E" w:rsidRPr="00DC1A9E">
        <w:rPr>
          <w:rFonts w:ascii="Segoe UI" w:hAnsi="Segoe UI" w:cs="Segoe UI"/>
          <w:b/>
          <w:color w:val="0060A9"/>
          <w:sz w:val="28"/>
          <w:szCs w:val="28"/>
        </w:rPr>
        <w:t xml:space="preserve"> Procedures</w:t>
      </w:r>
    </w:p>
    <w:p w14:paraId="0DC064E1" w14:textId="77777777" w:rsidR="00C60C2B" w:rsidRPr="00C60C2B" w:rsidRDefault="00C60C2B" w:rsidP="008C50C8">
      <w:pPr>
        <w:spacing w:after="0" w:line="24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CA1A27">
        <w:rPr>
          <w:rFonts w:asciiTheme="minorHAnsi" w:hAnsiTheme="minorHAnsi" w:cstheme="minorHAnsi"/>
          <w:color w:val="auto"/>
        </w:rPr>
        <w:t xml:space="preserve">Communications and Marketing </w:t>
      </w:r>
      <w:r w:rsidRPr="00DC1A9E">
        <w:rPr>
          <w:rFonts w:asciiTheme="minorHAnsi" w:hAnsiTheme="minorHAnsi" w:cstheme="minorHAnsi"/>
        </w:rPr>
        <w:t>department provides leadership for college public relations</w:t>
      </w:r>
      <w:r>
        <w:rPr>
          <w:rFonts w:asciiTheme="minorHAnsi" w:hAnsiTheme="minorHAnsi" w:cstheme="minorHAnsi"/>
        </w:rPr>
        <w:t xml:space="preserve">. </w:t>
      </w:r>
      <w:r w:rsidRPr="00C60C2B">
        <w:rPr>
          <w:rFonts w:asciiTheme="minorHAnsi" w:hAnsiTheme="minorHAnsi" w:cstheme="minorHAnsi"/>
        </w:rPr>
        <w:t>The Communications and Marketing Department is responsible for:</w:t>
      </w:r>
    </w:p>
    <w:p w14:paraId="28EAD6F8" w14:textId="77777777" w:rsidR="00C60C2B" w:rsidRPr="00C60C2B" w:rsidRDefault="00C60C2B" w:rsidP="008C50C8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C60C2B">
        <w:rPr>
          <w:rFonts w:asciiTheme="minorHAnsi" w:hAnsiTheme="minorHAnsi" w:cstheme="minorHAnsi"/>
        </w:rPr>
        <w:t>Managing the college’s public image, media relations, and institutional branding.</w:t>
      </w:r>
    </w:p>
    <w:p w14:paraId="5445A9A8" w14:textId="77777777" w:rsidR="00C60C2B" w:rsidRPr="00C60C2B" w:rsidRDefault="00C60C2B" w:rsidP="008C50C8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C60C2B">
        <w:rPr>
          <w:rFonts w:asciiTheme="minorHAnsi" w:hAnsiTheme="minorHAnsi" w:cstheme="minorHAnsi"/>
        </w:rPr>
        <w:t>Approving and coordinating all external communications, publications, and advertising representing CEI.</w:t>
      </w:r>
    </w:p>
    <w:p w14:paraId="0F8A6967" w14:textId="77777777" w:rsidR="00C60C2B" w:rsidRPr="00C60C2B" w:rsidRDefault="00C60C2B" w:rsidP="008C50C8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C60C2B">
        <w:rPr>
          <w:rFonts w:asciiTheme="minorHAnsi" w:hAnsiTheme="minorHAnsi" w:cstheme="minorHAnsi"/>
        </w:rPr>
        <w:t>Ensuring that the CEI logo, brand standards, and official messaging are used appropriately and consistently.</w:t>
      </w:r>
    </w:p>
    <w:p w14:paraId="4BFA3FF3" w14:textId="77777777" w:rsidR="00C60C2B" w:rsidRPr="00C60C2B" w:rsidRDefault="00C60C2B" w:rsidP="008C50C8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C60C2B">
        <w:rPr>
          <w:rFonts w:asciiTheme="minorHAnsi" w:hAnsiTheme="minorHAnsi" w:cstheme="minorHAnsi"/>
        </w:rPr>
        <w:t>Providing guidance and support to departments and employees regarding public relations and marketing practices.</w:t>
      </w:r>
    </w:p>
    <w:p w14:paraId="196833A9" w14:textId="5A743B92" w:rsidR="00C60C2B" w:rsidRDefault="00C60C2B" w:rsidP="008C50C8">
      <w:pPr>
        <w:spacing w:after="0" w:line="240" w:lineRule="auto"/>
        <w:ind w:left="0"/>
        <w:rPr>
          <w:rFonts w:asciiTheme="minorHAnsi" w:hAnsiTheme="minorHAnsi" w:cstheme="minorHAnsi"/>
        </w:rPr>
      </w:pPr>
    </w:p>
    <w:p w14:paraId="299C2A69" w14:textId="77777777" w:rsidR="00C60C2B" w:rsidRDefault="00C60C2B" w:rsidP="008C50C8">
      <w:pPr>
        <w:spacing w:after="0" w:line="240" w:lineRule="auto"/>
        <w:ind w:left="0"/>
        <w:rPr>
          <w:rFonts w:asciiTheme="minorHAnsi" w:hAnsiTheme="minorHAnsi" w:cstheme="minorHAnsi"/>
        </w:rPr>
      </w:pPr>
    </w:p>
    <w:p w14:paraId="176F9417" w14:textId="7EE58B7A" w:rsidR="00DC1A9E" w:rsidRDefault="00DC1A9E" w:rsidP="00DC1A9E">
      <w:pPr>
        <w:ind w:left="0"/>
        <w:rPr>
          <w:rFonts w:asciiTheme="minorHAnsi" w:hAnsiTheme="minorHAnsi" w:cstheme="minorHAnsi"/>
        </w:rPr>
      </w:pPr>
      <w:r w:rsidRPr="00DC1A9E">
        <w:rPr>
          <w:rFonts w:asciiTheme="minorHAnsi" w:hAnsiTheme="minorHAnsi" w:cstheme="minorHAnsi"/>
        </w:rPr>
        <w:t xml:space="preserve">All publications created to be distributed </w:t>
      </w:r>
      <w:r w:rsidR="000D5D2A">
        <w:rPr>
          <w:rFonts w:asciiTheme="minorHAnsi" w:hAnsiTheme="minorHAnsi" w:cstheme="minorHAnsi"/>
        </w:rPr>
        <w:t xml:space="preserve">on or </w:t>
      </w:r>
      <w:r w:rsidR="00B91ABE" w:rsidRPr="00DC1A9E">
        <w:rPr>
          <w:rFonts w:asciiTheme="minorHAnsi" w:hAnsiTheme="minorHAnsi" w:cstheme="minorHAnsi"/>
        </w:rPr>
        <w:t>off campus</w:t>
      </w:r>
      <w:r w:rsidRPr="00DC1A9E">
        <w:rPr>
          <w:rFonts w:asciiTheme="minorHAnsi" w:hAnsiTheme="minorHAnsi" w:cstheme="minorHAnsi"/>
        </w:rPr>
        <w:t xml:space="preserve"> including</w:t>
      </w:r>
      <w:r w:rsidR="008D6D78">
        <w:rPr>
          <w:rFonts w:asciiTheme="minorHAnsi" w:hAnsiTheme="minorHAnsi" w:cstheme="minorHAnsi"/>
        </w:rPr>
        <w:t xml:space="preserve"> social media,</w:t>
      </w:r>
      <w:r w:rsidRPr="00DC1A9E">
        <w:rPr>
          <w:rFonts w:asciiTheme="minorHAnsi" w:hAnsiTheme="minorHAnsi" w:cstheme="minorHAnsi"/>
        </w:rPr>
        <w:t xml:space="preserve"> brochures, newsletters, flyers, pamphlets, posters, advertisements, and public service announcements representing and/or publicizing College of Eastern Idaho must be ap</w:t>
      </w:r>
      <w:r w:rsidR="00CA1A27">
        <w:rPr>
          <w:rFonts w:asciiTheme="minorHAnsi" w:hAnsiTheme="minorHAnsi" w:cstheme="minorHAnsi"/>
        </w:rPr>
        <w:t xml:space="preserve">proved by the </w:t>
      </w:r>
      <w:r w:rsidR="000D5D2A">
        <w:rPr>
          <w:rFonts w:asciiTheme="minorHAnsi" w:hAnsiTheme="minorHAnsi" w:cstheme="minorHAnsi"/>
          <w:color w:val="auto"/>
        </w:rPr>
        <w:t>Vice President of Human Resources and Marketing or Creative Design Manager</w:t>
      </w:r>
      <w:r w:rsidRPr="00DC1A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B31D37">
        <w:rPr>
          <w:rFonts w:asciiTheme="minorHAnsi" w:hAnsiTheme="minorHAnsi" w:cstheme="minorHAnsi"/>
        </w:rPr>
        <w:t>Internal publications should have the CEI logo for brandin</w:t>
      </w:r>
      <w:r w:rsidR="000D6317">
        <w:rPr>
          <w:rFonts w:asciiTheme="minorHAnsi" w:hAnsiTheme="minorHAnsi" w:cstheme="minorHAnsi"/>
        </w:rPr>
        <w:t>g.</w:t>
      </w:r>
    </w:p>
    <w:p w14:paraId="42486AAA" w14:textId="1FAABA18" w:rsidR="009674C4" w:rsidRDefault="009A4185" w:rsidP="00DC1A9E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publications </w:t>
      </w:r>
      <w:r w:rsidR="00452BE9">
        <w:rPr>
          <w:rFonts w:asciiTheme="minorHAnsi" w:hAnsiTheme="minorHAnsi" w:cstheme="minorHAnsi"/>
        </w:rPr>
        <w:t>representing specific programs</w:t>
      </w:r>
      <w:r w:rsidR="00BA2A8F">
        <w:rPr>
          <w:rFonts w:asciiTheme="minorHAnsi" w:hAnsiTheme="minorHAnsi" w:cstheme="minorHAnsi"/>
        </w:rPr>
        <w:t xml:space="preserve">, departments, or division activities must be approved </w:t>
      </w:r>
      <w:r w:rsidR="0044662A">
        <w:rPr>
          <w:rFonts w:asciiTheme="minorHAnsi" w:hAnsiTheme="minorHAnsi" w:cstheme="minorHAnsi"/>
        </w:rPr>
        <w:t xml:space="preserve">by </w:t>
      </w:r>
      <w:r w:rsidR="003324C7">
        <w:rPr>
          <w:rFonts w:asciiTheme="minorHAnsi" w:hAnsiTheme="minorHAnsi" w:cstheme="minorHAnsi"/>
        </w:rPr>
        <w:t>the</w:t>
      </w:r>
      <w:r w:rsidR="0044662A">
        <w:rPr>
          <w:rFonts w:asciiTheme="minorHAnsi" w:hAnsiTheme="minorHAnsi" w:cstheme="minorHAnsi"/>
        </w:rPr>
        <w:t xml:space="preserve"> department chair or division </w:t>
      </w:r>
      <w:r w:rsidR="006D72DE">
        <w:rPr>
          <w:rFonts w:asciiTheme="minorHAnsi" w:hAnsiTheme="minorHAnsi" w:cstheme="minorHAnsi"/>
        </w:rPr>
        <w:t>dean</w:t>
      </w:r>
      <w:r w:rsidR="003324C7">
        <w:rPr>
          <w:rFonts w:asciiTheme="minorHAnsi" w:hAnsiTheme="minorHAnsi" w:cstheme="minorHAnsi"/>
        </w:rPr>
        <w:t xml:space="preserve"> </w:t>
      </w:r>
      <w:r w:rsidR="00F35655">
        <w:rPr>
          <w:rFonts w:asciiTheme="minorHAnsi" w:hAnsiTheme="minorHAnsi" w:cstheme="minorHAnsi"/>
        </w:rPr>
        <w:t xml:space="preserve">that oversees the </w:t>
      </w:r>
      <w:r w:rsidR="00991751">
        <w:rPr>
          <w:rFonts w:asciiTheme="minorHAnsi" w:hAnsiTheme="minorHAnsi" w:cstheme="minorHAnsi"/>
        </w:rPr>
        <w:t xml:space="preserve">area of interest. </w:t>
      </w:r>
    </w:p>
    <w:p w14:paraId="1CB309F4" w14:textId="77777777" w:rsidR="00C60C2B" w:rsidRPr="00CA1A27" w:rsidRDefault="00C60C2B" w:rsidP="00C60C2B">
      <w:r w:rsidRPr="00DC1A9E">
        <w:rPr>
          <w:rFonts w:asciiTheme="minorHAnsi" w:hAnsiTheme="minorHAnsi" w:cstheme="minorHAnsi"/>
        </w:rPr>
        <w:t>Unauthorized use of the CEI logo is prohibited.</w:t>
      </w:r>
    </w:p>
    <w:p w14:paraId="2E90EF3A" w14:textId="77777777" w:rsidR="0013756C" w:rsidRDefault="00DC1A9E" w:rsidP="008C50C8">
      <w:pPr>
        <w:ind w:left="-10" w:firstLine="0"/>
      </w:pPr>
      <w:r w:rsidRPr="00DC1A9E">
        <w:rPr>
          <w:rFonts w:asciiTheme="minorHAnsi" w:hAnsiTheme="minorHAnsi" w:cstheme="minorHAnsi"/>
        </w:rPr>
        <w:t>Information regarding proper use of the logo and branding guideli</w:t>
      </w:r>
      <w:r>
        <w:rPr>
          <w:rFonts w:asciiTheme="minorHAnsi" w:hAnsiTheme="minorHAnsi" w:cstheme="minorHAnsi"/>
        </w:rPr>
        <w:t>nes can be located on the CEI Hub</w:t>
      </w:r>
      <w:r w:rsidRPr="00DC1A9E">
        <w:rPr>
          <w:rFonts w:asciiTheme="minorHAnsi" w:hAnsiTheme="minorHAnsi" w:cstheme="minorHAnsi"/>
        </w:rPr>
        <w:t>.</w:t>
      </w:r>
      <w:r>
        <w:t xml:space="preserve"> </w:t>
      </w:r>
    </w:p>
    <w:sectPr w:rsidR="0013756C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7477" w14:textId="77777777" w:rsidR="00C61855" w:rsidRDefault="00C61855" w:rsidP="00DC1A9E">
      <w:pPr>
        <w:spacing w:after="0" w:line="240" w:lineRule="auto"/>
      </w:pPr>
      <w:r>
        <w:separator/>
      </w:r>
    </w:p>
  </w:endnote>
  <w:endnote w:type="continuationSeparator" w:id="0">
    <w:p w14:paraId="0A2576BE" w14:textId="77777777" w:rsidR="00C61855" w:rsidRDefault="00C61855" w:rsidP="00DC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28BF" w14:textId="77777777" w:rsidR="00C61855" w:rsidRDefault="00C61855" w:rsidP="00DC1A9E">
      <w:pPr>
        <w:spacing w:after="0" w:line="240" w:lineRule="auto"/>
      </w:pPr>
      <w:r>
        <w:separator/>
      </w:r>
    </w:p>
  </w:footnote>
  <w:footnote w:type="continuationSeparator" w:id="0">
    <w:p w14:paraId="2A679B3C" w14:textId="77777777" w:rsidR="00C61855" w:rsidRDefault="00C61855" w:rsidP="00DC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5651" w14:textId="77777777" w:rsidR="00DC1A9E" w:rsidRDefault="00686F0F">
    <w:pPr>
      <w:pStyle w:val="Header"/>
    </w:pPr>
    <w:r>
      <w:rPr>
        <w:noProof/>
      </w:rPr>
      <w:pict w14:anchorId="57DD6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270pt;height:177.75pt;z-index:-251657216;mso-position-horizontal:center;mso-position-horizontal-relative:margin;mso-position-vertical:center;mso-position-vertical-relative:margin" o:allowincell="f">
          <v:imagedata r:id="rId1" o:title="CE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5131" w14:textId="77777777" w:rsidR="00DC1A9E" w:rsidRDefault="00686F0F">
    <w:pPr>
      <w:pStyle w:val="Header"/>
    </w:pPr>
    <w:r>
      <w:rPr>
        <w:noProof/>
      </w:rPr>
      <w:pict w14:anchorId="6480DA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270pt;height:177.75pt;z-index:-251656192;mso-position-horizontal:center;mso-position-horizontal-relative:margin;mso-position-vertical:center;mso-position-vertical-relative:margin" o:allowincell="f">
          <v:imagedata r:id="rId1" o:title="CEI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720D" w14:textId="77777777" w:rsidR="00DC1A9E" w:rsidRDefault="00686F0F">
    <w:pPr>
      <w:pStyle w:val="Header"/>
    </w:pPr>
    <w:r>
      <w:rPr>
        <w:noProof/>
      </w:rPr>
      <w:pict w14:anchorId="3E5A97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left:0;text-align:left;margin-left:0;margin-top:0;width:270pt;height:177.75pt;z-index:-251658240;mso-position-horizontal:center;mso-position-horizontal-relative:margin;mso-position-vertical:center;mso-position-vertical-relative:margin" o:allowincell="f">
          <v:imagedata r:id="rId1" o:title="CEI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064D"/>
    <w:multiLevelType w:val="multilevel"/>
    <w:tmpl w:val="E3F6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5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9E"/>
    <w:rsid w:val="00030BCC"/>
    <w:rsid w:val="0007605B"/>
    <w:rsid w:val="000A2DFA"/>
    <w:rsid w:val="000C10A6"/>
    <w:rsid w:val="000C25CF"/>
    <w:rsid w:val="000D5D2A"/>
    <w:rsid w:val="000D6317"/>
    <w:rsid w:val="0013756C"/>
    <w:rsid w:val="00207F09"/>
    <w:rsid w:val="00237AFA"/>
    <w:rsid w:val="002B1387"/>
    <w:rsid w:val="002E01A6"/>
    <w:rsid w:val="003324C7"/>
    <w:rsid w:val="00425218"/>
    <w:rsid w:val="0044662A"/>
    <w:rsid w:val="00452BE9"/>
    <w:rsid w:val="004B30FC"/>
    <w:rsid w:val="004D46CD"/>
    <w:rsid w:val="00652A69"/>
    <w:rsid w:val="006C344A"/>
    <w:rsid w:val="006D72DE"/>
    <w:rsid w:val="00746D78"/>
    <w:rsid w:val="007D1210"/>
    <w:rsid w:val="0087011A"/>
    <w:rsid w:val="0087333F"/>
    <w:rsid w:val="008C50C8"/>
    <w:rsid w:val="008D6D78"/>
    <w:rsid w:val="00915CD8"/>
    <w:rsid w:val="00956E5E"/>
    <w:rsid w:val="009674C4"/>
    <w:rsid w:val="00991751"/>
    <w:rsid w:val="00991C01"/>
    <w:rsid w:val="009A4185"/>
    <w:rsid w:val="00A2587F"/>
    <w:rsid w:val="00A777A4"/>
    <w:rsid w:val="00B31D37"/>
    <w:rsid w:val="00B550AA"/>
    <w:rsid w:val="00B91ABE"/>
    <w:rsid w:val="00BA2A8F"/>
    <w:rsid w:val="00BB2E93"/>
    <w:rsid w:val="00C60C2B"/>
    <w:rsid w:val="00C61855"/>
    <w:rsid w:val="00C74337"/>
    <w:rsid w:val="00C92EC9"/>
    <w:rsid w:val="00CA1A27"/>
    <w:rsid w:val="00CB69D5"/>
    <w:rsid w:val="00CE3C73"/>
    <w:rsid w:val="00CF7513"/>
    <w:rsid w:val="00D1540F"/>
    <w:rsid w:val="00D216F8"/>
    <w:rsid w:val="00DC1A9E"/>
    <w:rsid w:val="00E15101"/>
    <w:rsid w:val="00EB4A5E"/>
    <w:rsid w:val="00F35655"/>
    <w:rsid w:val="00F80076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F9E38"/>
  <w15:chartTrackingRefBased/>
  <w15:docId w15:val="{C6554697-1F24-4282-AC14-BB58BC0F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A9E"/>
    <w:pPr>
      <w:spacing w:after="277" w:line="26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DC1A9E"/>
    <w:pPr>
      <w:keepNext/>
      <w:keepLines/>
      <w:spacing w:after="0" w:line="265" w:lineRule="auto"/>
      <w:ind w:left="24" w:hanging="10"/>
      <w:outlineLvl w:val="1"/>
    </w:pPr>
    <w:rPr>
      <w:rFonts w:ascii="Berlin Sans FB" w:eastAsia="Berlin Sans FB" w:hAnsi="Berlin Sans FB" w:cs="Berlin Sans FB"/>
      <w:b/>
      <w:color w:val="000000"/>
      <w:sz w:val="40"/>
    </w:rPr>
  </w:style>
  <w:style w:type="paragraph" w:styleId="Heading3">
    <w:name w:val="heading 3"/>
    <w:next w:val="Normal"/>
    <w:link w:val="Heading3Char"/>
    <w:uiPriority w:val="9"/>
    <w:unhideWhenUsed/>
    <w:qFormat/>
    <w:rsid w:val="00DC1A9E"/>
    <w:pPr>
      <w:keepNext/>
      <w:keepLines/>
      <w:spacing w:after="210" w:line="265" w:lineRule="auto"/>
      <w:ind w:left="24" w:hanging="10"/>
      <w:outlineLvl w:val="2"/>
    </w:pPr>
    <w:rPr>
      <w:rFonts w:ascii="Berlin Sans FB" w:eastAsia="Berlin Sans FB" w:hAnsi="Berlin Sans FB" w:cs="Berlin Sans FB"/>
      <w:color w:val="000000"/>
      <w:sz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A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1A9E"/>
    <w:rPr>
      <w:rFonts w:ascii="Berlin Sans FB" w:eastAsia="Berlin Sans FB" w:hAnsi="Berlin Sans FB" w:cs="Berlin Sans FB"/>
      <w:b/>
      <w:color w:val="000000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DC1A9E"/>
    <w:rPr>
      <w:rFonts w:ascii="Berlin Sans FB" w:eastAsia="Berlin Sans FB" w:hAnsi="Berlin Sans FB" w:cs="Berlin Sans FB"/>
      <w:color w:val="000000"/>
      <w:sz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A9E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Header">
    <w:name w:val="header"/>
    <w:basedOn w:val="Normal"/>
    <w:link w:val="HeaderChar"/>
    <w:uiPriority w:val="99"/>
    <w:unhideWhenUsed/>
    <w:rsid w:val="00DC1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A9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C1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A9E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A6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7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F0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F0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B31D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C60C2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b584b-8f77-4877-9a86-1fdb1d1dafe3" xsi:nil="true"/>
    <lcf76f155ced4ddcb4097134ff3c332f xmlns="31efc66b-5b7d-460c-a6af-7193eed44d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318580C5E3B47B0C234149ACD74D4" ma:contentTypeVersion="12" ma:contentTypeDescription="Create a new document." ma:contentTypeScope="" ma:versionID="ff1757b0cb9ecb85a86dadae61afed48">
  <xsd:schema xmlns:xsd="http://www.w3.org/2001/XMLSchema" xmlns:xs="http://www.w3.org/2001/XMLSchema" xmlns:p="http://schemas.microsoft.com/office/2006/metadata/properties" xmlns:ns2="31efc66b-5b7d-460c-a6af-7193eed44d9d" xmlns:ns3="4e4b584b-8f77-4877-9a86-1fdb1d1dafe3" targetNamespace="http://schemas.microsoft.com/office/2006/metadata/properties" ma:root="true" ma:fieldsID="3952efae53e8a8383ee9e52459ddd93d" ns2:_="" ns3:_="">
    <xsd:import namespace="31efc66b-5b7d-460c-a6af-7193eed44d9d"/>
    <xsd:import namespace="4e4b584b-8f77-4877-9a86-1fdb1d1da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fc66b-5b7d-460c-a6af-7193eed44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0faf12d-e112-4793-8840-f0a8975b5c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b584b-8f77-4877-9a86-1fdb1d1daf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fa8eff-efa9-41a4-9604-1dfb831e14ab}" ma:internalName="TaxCatchAll" ma:showField="CatchAllData" ma:web="4e4b584b-8f77-4877-9a86-1fdb1d1da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1BAAC-DFA6-466C-AAD3-1441AE1E1F18}">
  <ds:schemaRefs>
    <ds:schemaRef ds:uri="http://schemas.microsoft.com/office/2006/metadata/properties"/>
    <ds:schemaRef ds:uri="http://schemas.microsoft.com/office/infopath/2007/PartnerControls"/>
    <ds:schemaRef ds:uri="4e4b584b-8f77-4877-9a86-1fdb1d1dafe3"/>
    <ds:schemaRef ds:uri="31efc66b-5b7d-460c-a6af-7193eed44d9d"/>
  </ds:schemaRefs>
</ds:datastoreItem>
</file>

<file path=customXml/itemProps2.xml><?xml version="1.0" encoding="utf-8"?>
<ds:datastoreItem xmlns:ds="http://schemas.openxmlformats.org/officeDocument/2006/customXml" ds:itemID="{61DD3380-E1AF-4D75-9970-398C769DD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fc66b-5b7d-460c-a6af-7193eed44d9d"/>
    <ds:schemaRef ds:uri="4e4b584b-8f77-4877-9a86-1fdb1d1da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03C35-EEA3-406A-98AD-3982CFA09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1585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EITC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Glaittli</dc:creator>
  <cp:keywords/>
  <dc:description/>
  <cp:lastModifiedBy>Mary A Taylor</cp:lastModifiedBy>
  <cp:revision>2</cp:revision>
  <cp:lastPrinted>2019-12-02T19:16:00Z</cp:lastPrinted>
  <dcterms:created xsi:type="dcterms:W3CDTF">2026-01-30T22:35:00Z</dcterms:created>
  <dcterms:modified xsi:type="dcterms:W3CDTF">2026-01-30T22:35:00Z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0x01010026F318580C5E3B47B0C234149ACD74D4</vt:lpwstr>
  </property>
  <property fmtid="{D5CDD505-2E9C-101B-9397-08002B2CF9AE}" pid="3" name="MediaServiceImageTags">
    <vt:lpwstr/>
  </property>
</Properties>
</file>